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2396" w14:textId="5714AEF0" w:rsidR="00C01446" w:rsidRPr="00116CC7" w:rsidRDefault="00C01446" w:rsidP="00C01446">
      <w:pPr>
        <w:spacing w:before="240" w:after="240"/>
        <w:jc w:val="center"/>
        <w:rPr>
          <w:rFonts w:ascii="Cambria" w:hAnsi="Cambria"/>
          <w:b/>
          <w:sz w:val="32"/>
          <w:szCs w:val="32"/>
          <w:lang w:bidi="en-US"/>
        </w:rPr>
      </w:pPr>
      <w:r w:rsidRPr="000A41EA">
        <w:rPr>
          <w:rFonts w:ascii="Cambria" w:eastAsia="Times New Roman" w:hAnsi="Cambria"/>
          <w:b/>
          <w:bCs/>
          <w:color w:val="000000"/>
          <w:sz w:val="22"/>
          <w:szCs w:val="22"/>
          <w:u w:color="000000"/>
          <w:lang w:val="ro-RO" w:eastAsia="ro-RO"/>
        </w:rPr>
        <w:t>Formularul de auto-certificare al Consultantului</w:t>
      </w:r>
    </w:p>
    <w:p w14:paraId="48EDEA36" w14:textId="77777777" w:rsidR="00C01446" w:rsidRPr="00116CC7" w:rsidRDefault="00C01446" w:rsidP="00C01446">
      <w:pPr>
        <w:spacing w:before="240" w:after="240"/>
        <w:jc w:val="both"/>
        <w:rPr>
          <w:rFonts w:ascii="Cambria" w:hAnsi="Cambria" w:cs="Arial"/>
        </w:rPr>
      </w:pPr>
      <w:proofErr w:type="spellStart"/>
      <w:r w:rsidRPr="00116CC7">
        <w:rPr>
          <w:rFonts w:ascii="Cambria" w:hAnsi="Cambria"/>
          <w:lang w:bidi="en-US"/>
        </w:rPr>
        <w:t>Acest</w:t>
      </w:r>
      <w:proofErr w:type="spellEnd"/>
      <w:r w:rsidRPr="00116CC7">
        <w:rPr>
          <w:rFonts w:ascii="Cambria" w:hAnsi="Cambria"/>
          <w:lang w:bidi="en-US"/>
        </w:rPr>
        <w:t xml:space="preserve"> formular de </w:t>
      </w:r>
      <w:proofErr w:type="spellStart"/>
      <w:r w:rsidRPr="00116CC7">
        <w:rPr>
          <w:rFonts w:ascii="Cambria" w:hAnsi="Cambria"/>
          <w:lang w:bidi="en-US"/>
        </w:rPr>
        <w:t>autocertificare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trebuie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completat</w:t>
      </w:r>
      <w:proofErr w:type="spellEnd"/>
      <w:r w:rsidRPr="00116CC7">
        <w:rPr>
          <w:rFonts w:ascii="Cambria" w:hAnsi="Cambria"/>
          <w:lang w:bidi="en-US"/>
        </w:rPr>
        <w:t xml:space="preserve"> de Consultant. </w:t>
      </w:r>
      <w:proofErr w:type="spellStart"/>
      <w:r w:rsidRPr="00116CC7">
        <w:rPr>
          <w:rFonts w:ascii="Cambria" w:hAnsi="Cambria"/>
          <w:lang w:bidi="en-US"/>
        </w:rPr>
        <w:t>Consultantul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trebuie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să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trimită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formularul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completat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împreună</w:t>
      </w:r>
      <w:proofErr w:type="spellEnd"/>
      <w:r w:rsidRPr="00116CC7">
        <w:rPr>
          <w:rFonts w:ascii="Cambria" w:hAnsi="Cambria"/>
          <w:lang w:bidi="en-US"/>
        </w:rPr>
        <w:t xml:space="preserve"> cu </w:t>
      </w:r>
      <w:proofErr w:type="spellStart"/>
      <w:r w:rsidRPr="00116CC7">
        <w:rPr>
          <w:rFonts w:ascii="Cambria" w:hAnsi="Cambria"/>
          <w:lang w:bidi="en-US"/>
        </w:rPr>
        <w:t>contractul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semnat</w:t>
      </w:r>
      <w:proofErr w:type="spellEnd"/>
      <w:r w:rsidRPr="00116CC7">
        <w:rPr>
          <w:rFonts w:ascii="Cambria" w:hAnsi="Cambria"/>
          <w:lang w:bidi="en-US"/>
        </w:rPr>
        <w:t xml:space="preserve"> la UCIP IFAD. </w:t>
      </w:r>
      <w:proofErr w:type="spellStart"/>
      <w:r w:rsidRPr="00116CC7">
        <w:rPr>
          <w:rFonts w:ascii="Cambria" w:hAnsi="Cambria"/>
          <w:lang w:bidi="en-US"/>
        </w:rPr>
        <w:t>Instrucțiunile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pentru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completarea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acestui</w:t>
      </w:r>
      <w:proofErr w:type="spellEnd"/>
      <w:r w:rsidRPr="00116CC7">
        <w:rPr>
          <w:rFonts w:ascii="Cambria" w:hAnsi="Cambria"/>
          <w:lang w:bidi="en-US"/>
        </w:rPr>
        <w:t xml:space="preserve"> formular sunt </w:t>
      </w:r>
      <w:proofErr w:type="spellStart"/>
      <w:r w:rsidRPr="00116CC7">
        <w:rPr>
          <w:rFonts w:ascii="Cambria" w:hAnsi="Cambria"/>
          <w:lang w:bidi="en-US"/>
        </w:rPr>
        <w:t>furnizate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mai</w:t>
      </w:r>
      <w:proofErr w:type="spellEnd"/>
      <w:r w:rsidRPr="00116CC7">
        <w:rPr>
          <w:rFonts w:ascii="Cambria" w:hAnsi="Cambria"/>
          <w:lang w:bidi="en-US"/>
        </w:rPr>
        <w:t xml:space="preserve"> </w:t>
      </w:r>
      <w:proofErr w:type="spellStart"/>
      <w:r w:rsidRPr="00116CC7">
        <w:rPr>
          <w:rFonts w:ascii="Cambria" w:hAnsi="Cambria"/>
          <w:lang w:bidi="en-US"/>
        </w:rPr>
        <w:t>jos.</w:t>
      </w:r>
      <w:proofErr w:type="spellEnd"/>
    </w:p>
    <w:tbl>
      <w:tblPr>
        <w:tblStyle w:val="TableGrid"/>
        <w:tblW w:w="9236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685"/>
        <w:gridCol w:w="5551"/>
      </w:tblGrid>
      <w:tr w:rsidR="00C01446" w:rsidRPr="000F757A" w14:paraId="5CFA62A3" w14:textId="77777777" w:rsidTr="00C01446">
        <w:tc>
          <w:tcPr>
            <w:tcW w:w="3685" w:type="dxa"/>
            <w:shd w:val="clear" w:color="auto" w:fill="D9E2F3" w:themeFill="accent1" w:themeFillTint="33"/>
          </w:tcPr>
          <w:p w14:paraId="6A3F06B6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Numele legal complet al Consultantului:</w:t>
            </w:r>
          </w:p>
        </w:tc>
        <w:tc>
          <w:tcPr>
            <w:tcW w:w="5551" w:type="dxa"/>
            <w:shd w:val="clear" w:color="auto" w:fill="D9E2F3" w:themeFill="accent1" w:themeFillTint="33"/>
          </w:tcPr>
          <w:p w14:paraId="0EF15FF1" w14:textId="44280C38" w:rsidR="00C01446" w:rsidRPr="00116CC7" w:rsidRDefault="00C01446" w:rsidP="00C0164C">
            <w:pPr>
              <w:spacing w:before="120"/>
              <w:ind w:firstLine="7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C01446" w:rsidRPr="000F757A" w14:paraId="519C6F47" w14:textId="77777777" w:rsidTr="00C01446">
        <w:tc>
          <w:tcPr>
            <w:tcW w:w="3685" w:type="dxa"/>
          </w:tcPr>
          <w:p w14:paraId="0CA6E900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Funcția Consultantului:</w:t>
            </w:r>
          </w:p>
        </w:tc>
        <w:tc>
          <w:tcPr>
            <w:tcW w:w="5551" w:type="dxa"/>
          </w:tcPr>
          <w:p w14:paraId="7A455A0C" w14:textId="0BA87988" w:rsidR="00C01446" w:rsidRPr="00116CC7" w:rsidRDefault="00C01446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C01446" w:rsidRPr="000F757A" w14:paraId="0F42B518" w14:textId="77777777" w:rsidTr="00C01446">
        <w:tc>
          <w:tcPr>
            <w:tcW w:w="3685" w:type="dxa"/>
            <w:shd w:val="clear" w:color="auto" w:fill="D9E2F3" w:themeFill="accent1" w:themeFillTint="33"/>
          </w:tcPr>
          <w:p w14:paraId="116286E6" w14:textId="77777777" w:rsidR="00C01446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 xml:space="preserve">Numele complet și numărul </w:t>
            </w:r>
            <w:r w:rsidR="00585624">
              <w:rPr>
                <w:rFonts w:ascii="Cambria" w:hAnsi="Cambria" w:cs="Arial"/>
                <w:bCs/>
                <w:sz w:val="22"/>
                <w:szCs w:val="22"/>
              </w:rPr>
              <w:t>Licitației</w:t>
            </w:r>
          </w:p>
          <w:p w14:paraId="7965C670" w14:textId="388B4066" w:rsidR="00585624" w:rsidRPr="00116CC7" w:rsidRDefault="00585624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551" w:type="dxa"/>
            <w:shd w:val="clear" w:color="auto" w:fill="D9E2F3" w:themeFill="accent1" w:themeFillTint="33"/>
          </w:tcPr>
          <w:p w14:paraId="507ABA1C" w14:textId="61CCF53E" w:rsidR="00C01446" w:rsidRPr="00116CC7" w:rsidRDefault="00C35E32" w:rsidP="00C35E32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  <w:r w:rsidRPr="00C35E32">
              <w:rPr>
                <w:rFonts w:ascii="Cambria" w:hAnsi="Cambria" w:cs="Arial"/>
                <w:b/>
                <w:sz w:val="22"/>
                <w:szCs w:val="22"/>
              </w:rPr>
              <w:t>Servicii pentru elaborarea "Ghidului privind bunele practici agricole și adaptarea la schimbările climatice"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Nr. 41/26 TRTP</w:t>
            </w:r>
          </w:p>
        </w:tc>
      </w:tr>
      <w:tr w:rsidR="00C01446" w:rsidRPr="000F757A" w14:paraId="0636281D" w14:textId="77777777" w:rsidTr="00C01446">
        <w:tc>
          <w:tcPr>
            <w:tcW w:w="3685" w:type="dxa"/>
          </w:tcPr>
          <w:p w14:paraId="0D2A02EF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Proiectul cu care s-a semnat acest contract:</w:t>
            </w:r>
          </w:p>
        </w:tc>
        <w:tc>
          <w:tcPr>
            <w:tcW w:w="5551" w:type="dxa"/>
          </w:tcPr>
          <w:p w14:paraId="1FBF3A8E" w14:textId="0EC53B35" w:rsidR="00C01446" w:rsidRPr="00116CC7" w:rsidRDefault="00585624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  <w:r w:rsidRPr="00585624">
              <w:rPr>
                <w:rFonts w:ascii="Cambria" w:hAnsi="Cambria" w:cs="Arial"/>
                <w:b/>
                <w:sz w:val="22"/>
                <w:szCs w:val="22"/>
              </w:rPr>
              <w:t>Proiectul Îmbunătățirea Capacităților pentru Transformarea Zonei Rurale (TRTP)</w:t>
            </w:r>
          </w:p>
        </w:tc>
      </w:tr>
      <w:tr w:rsidR="00C01446" w:rsidRPr="000F757A" w14:paraId="5A3D161C" w14:textId="77777777" w:rsidTr="00C01446">
        <w:tc>
          <w:tcPr>
            <w:tcW w:w="3685" w:type="dxa"/>
            <w:shd w:val="clear" w:color="auto" w:fill="D9E2F3" w:themeFill="accent1" w:themeFillTint="33"/>
          </w:tcPr>
          <w:p w14:paraId="66ADA1CC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Țara:</w:t>
            </w:r>
          </w:p>
        </w:tc>
        <w:tc>
          <w:tcPr>
            <w:tcW w:w="5551" w:type="dxa"/>
            <w:shd w:val="clear" w:color="auto" w:fill="D9E2F3" w:themeFill="accent1" w:themeFillTint="33"/>
          </w:tcPr>
          <w:p w14:paraId="2E24F0F8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  <w:r w:rsidRPr="00116CC7">
              <w:rPr>
                <w:rFonts w:ascii="Cambria" w:hAnsi="Cambria" w:cs="Arial"/>
                <w:b/>
                <w:sz w:val="22"/>
                <w:szCs w:val="22"/>
              </w:rPr>
              <w:t>Republica Moldova</w:t>
            </w:r>
          </w:p>
        </w:tc>
      </w:tr>
      <w:tr w:rsidR="00C01446" w:rsidRPr="000F757A" w14:paraId="4B4A46A4" w14:textId="77777777" w:rsidTr="00C01446">
        <w:tc>
          <w:tcPr>
            <w:tcW w:w="3685" w:type="dxa"/>
          </w:tcPr>
          <w:p w14:paraId="74861CF7" w14:textId="77777777" w:rsidR="00C01446" w:rsidRPr="00116CC7" w:rsidRDefault="00C01446" w:rsidP="008C11C1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116CC7">
              <w:rPr>
                <w:rFonts w:ascii="Cambria" w:hAnsi="Cambria" w:cs="Arial"/>
                <w:bCs/>
                <w:sz w:val="22"/>
                <w:szCs w:val="22"/>
              </w:rPr>
              <w:t>Data:</w:t>
            </w:r>
          </w:p>
        </w:tc>
        <w:tc>
          <w:tcPr>
            <w:tcW w:w="5551" w:type="dxa"/>
          </w:tcPr>
          <w:p w14:paraId="5812260B" w14:textId="3F7D0831" w:rsidR="00C01446" w:rsidRPr="00116CC7" w:rsidRDefault="00C01446" w:rsidP="008C11C1">
            <w:pPr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p w14:paraId="7B84E8D3" w14:textId="23806D87" w:rsidR="00C01446" w:rsidRPr="00116CC7" w:rsidRDefault="00C01446" w:rsidP="00C01446">
      <w:pPr>
        <w:spacing w:before="240"/>
        <w:jc w:val="both"/>
        <w:rPr>
          <w:rFonts w:ascii="Cambria" w:hAnsi="Cambria" w:cs="Arial"/>
          <w:iCs/>
        </w:rPr>
      </w:pPr>
      <w:proofErr w:type="spellStart"/>
      <w:r w:rsidRPr="00116CC7">
        <w:rPr>
          <w:rFonts w:ascii="Cambria" w:hAnsi="Cambria" w:cs="Arial"/>
          <w:iCs/>
        </w:rPr>
        <w:t>Subsemnatul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certific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prin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prezenta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că</w:t>
      </w:r>
      <w:proofErr w:type="spellEnd"/>
      <w:r w:rsidRPr="00116CC7">
        <w:rPr>
          <w:rFonts w:ascii="Cambria" w:hAnsi="Cambria" w:cs="Arial"/>
          <w:iCs/>
        </w:rPr>
        <w:t xml:space="preserve"> sunt </w:t>
      </w:r>
      <w:proofErr w:type="spellStart"/>
      <w:r w:rsidR="00882BFF">
        <w:rPr>
          <w:rFonts w:ascii="Cambria" w:hAnsi="Cambria" w:cs="Arial"/>
          <w:b/>
          <w:sz w:val="22"/>
          <w:szCs w:val="22"/>
        </w:rPr>
        <w:t>reprezentantul</w:t>
      </w:r>
      <w:proofErr w:type="spellEnd"/>
      <w:r w:rsidR="00882BFF">
        <w:rPr>
          <w:rFonts w:ascii="Cambria" w:hAnsi="Cambria" w:cs="Arial"/>
          <w:b/>
          <w:sz w:val="22"/>
          <w:szCs w:val="22"/>
        </w:rPr>
        <w:t xml:space="preserve"> </w:t>
      </w:r>
      <w:proofErr w:type="spellStart"/>
      <w:r w:rsidR="00882BFF">
        <w:rPr>
          <w:rFonts w:ascii="Cambria" w:hAnsi="Cambria" w:cs="Arial"/>
          <w:b/>
          <w:sz w:val="22"/>
          <w:szCs w:val="22"/>
        </w:rPr>
        <w:t>autorizat</w:t>
      </w:r>
      <w:proofErr w:type="spellEnd"/>
      <w:r w:rsidR="00882BFF">
        <w:rPr>
          <w:rFonts w:ascii="Cambria" w:hAnsi="Cambria" w:cs="Arial"/>
          <w:b/>
          <w:sz w:val="22"/>
          <w:szCs w:val="22"/>
        </w:rPr>
        <w:t xml:space="preserve"> al</w:t>
      </w:r>
      <w:r w:rsidR="00585624">
        <w:rPr>
          <w:rFonts w:ascii="Cambria" w:hAnsi="Cambria" w:cs="Arial"/>
          <w:b/>
          <w:sz w:val="22"/>
          <w:szCs w:val="22"/>
        </w:rPr>
        <w:t>_____________________________________________</w:t>
      </w:r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informațiile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furnizate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aici</w:t>
      </w:r>
      <w:proofErr w:type="spellEnd"/>
      <w:r w:rsidRPr="00116CC7">
        <w:rPr>
          <w:rFonts w:ascii="Cambria" w:hAnsi="Cambria" w:cs="Arial"/>
          <w:iCs/>
        </w:rPr>
        <w:t xml:space="preserve"> sunt </w:t>
      </w:r>
      <w:proofErr w:type="spellStart"/>
      <w:r w:rsidRPr="00116CC7">
        <w:rPr>
          <w:rFonts w:ascii="Cambria" w:hAnsi="Cambria" w:cs="Arial"/>
          <w:iCs/>
        </w:rPr>
        <w:t>adevărate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corecte</w:t>
      </w:r>
      <w:proofErr w:type="spellEnd"/>
      <w:r w:rsidRPr="00116CC7">
        <w:rPr>
          <w:rFonts w:ascii="Cambria" w:hAnsi="Cambria" w:cs="Arial"/>
          <w:iCs/>
        </w:rPr>
        <w:t xml:space="preserve"> din </w:t>
      </w:r>
      <w:proofErr w:type="spellStart"/>
      <w:r w:rsidRPr="00116CC7">
        <w:rPr>
          <w:rFonts w:ascii="Cambria" w:hAnsi="Cambria" w:cs="Arial"/>
          <w:iCs/>
        </w:rPr>
        <w:t>toate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punctele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reale</w:t>
      </w:r>
      <w:proofErr w:type="spellEnd"/>
      <w:r w:rsidRPr="00116CC7">
        <w:rPr>
          <w:rFonts w:ascii="Cambria" w:hAnsi="Cambria" w:cs="Arial"/>
          <w:iCs/>
        </w:rPr>
        <w:t xml:space="preserve"> de </w:t>
      </w:r>
      <w:proofErr w:type="spellStart"/>
      <w:r w:rsidRPr="00116CC7">
        <w:rPr>
          <w:rFonts w:ascii="Cambria" w:hAnsi="Cambria" w:cs="Arial"/>
          <w:iCs/>
        </w:rPr>
        <w:t>vedere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înțeleg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orice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declalație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concretă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denaturată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reprezentarea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greșită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sau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neprezentarea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informațiilor</w:t>
      </w:r>
      <w:proofErr w:type="spellEnd"/>
      <w:r w:rsidRPr="00116CC7">
        <w:rPr>
          <w:rFonts w:ascii="Cambria" w:hAnsi="Cambria" w:cs="Arial"/>
          <w:iCs/>
        </w:rPr>
        <w:t xml:space="preserve"> solicitate </w:t>
      </w:r>
      <w:proofErr w:type="spellStart"/>
      <w:r w:rsidRPr="00116CC7">
        <w:rPr>
          <w:rFonts w:ascii="Cambria" w:hAnsi="Cambria" w:cs="Arial"/>
          <w:iCs/>
        </w:rPr>
        <w:t>în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acest</w:t>
      </w:r>
      <w:proofErr w:type="spellEnd"/>
      <w:r w:rsidRPr="00116CC7">
        <w:rPr>
          <w:rFonts w:ascii="Cambria" w:hAnsi="Cambria" w:cs="Arial"/>
          <w:iCs/>
        </w:rPr>
        <w:t xml:space="preserve"> document de auto-</w:t>
      </w:r>
      <w:proofErr w:type="spellStart"/>
      <w:r w:rsidRPr="00116CC7">
        <w:rPr>
          <w:rFonts w:ascii="Cambria" w:hAnsi="Cambria" w:cs="Arial"/>
          <w:iCs/>
        </w:rPr>
        <w:t>certificare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poate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avea</w:t>
      </w:r>
      <w:proofErr w:type="spellEnd"/>
      <w:r w:rsidRPr="00116CC7">
        <w:rPr>
          <w:rFonts w:ascii="Cambria" w:hAnsi="Cambria" w:cs="Arial"/>
          <w:iCs/>
        </w:rPr>
        <w:t xml:space="preserve"> ca </w:t>
      </w:r>
      <w:proofErr w:type="spellStart"/>
      <w:r w:rsidRPr="00116CC7">
        <w:rPr>
          <w:rFonts w:ascii="Cambria" w:hAnsi="Cambria" w:cs="Arial"/>
          <w:iCs/>
        </w:rPr>
        <w:t>rezultat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sancțiuni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cereri</w:t>
      </w:r>
      <w:proofErr w:type="spellEnd"/>
      <w:r w:rsidRPr="00116CC7">
        <w:rPr>
          <w:rFonts w:ascii="Cambria" w:hAnsi="Cambria" w:cs="Arial"/>
          <w:iCs/>
        </w:rPr>
        <w:t xml:space="preserve"> de </w:t>
      </w:r>
      <w:proofErr w:type="spellStart"/>
      <w:r w:rsidRPr="00116CC7">
        <w:rPr>
          <w:rFonts w:ascii="Cambria" w:hAnsi="Cambria" w:cs="Arial"/>
          <w:iCs/>
        </w:rPr>
        <w:t>daune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inclusiv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suspendarea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si</w:t>
      </w:r>
      <w:proofErr w:type="spellEnd"/>
      <w:r w:rsidRPr="00116CC7">
        <w:rPr>
          <w:rFonts w:ascii="Cambria" w:hAnsi="Cambria" w:cs="Arial"/>
          <w:iCs/>
        </w:rPr>
        <w:t>/</w:t>
      </w:r>
      <w:proofErr w:type="spellStart"/>
      <w:r w:rsidRPr="00116CC7">
        <w:rPr>
          <w:rFonts w:ascii="Cambria" w:hAnsi="Cambria" w:cs="Arial"/>
          <w:iCs/>
        </w:rPr>
        <w:t>sau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aplicarea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măsurilor</w:t>
      </w:r>
      <w:proofErr w:type="spellEnd"/>
      <w:r w:rsidRPr="00116CC7">
        <w:rPr>
          <w:rFonts w:ascii="Cambria" w:hAnsi="Cambria" w:cs="Arial"/>
          <w:iCs/>
        </w:rPr>
        <w:t>/</w:t>
      </w:r>
      <w:proofErr w:type="spellStart"/>
      <w:r w:rsidRPr="00116CC7">
        <w:rPr>
          <w:rFonts w:ascii="Cambria" w:hAnsi="Cambria" w:cs="Arial"/>
          <w:iCs/>
        </w:rPr>
        <w:t>sanctiunilor</w:t>
      </w:r>
      <w:proofErr w:type="spellEnd"/>
      <w:r w:rsidRPr="00116CC7">
        <w:rPr>
          <w:rFonts w:ascii="Cambria" w:hAnsi="Cambria" w:cs="Arial"/>
          <w:iCs/>
        </w:rPr>
        <w:t xml:space="preserve"> de </w:t>
      </w:r>
      <w:proofErr w:type="spellStart"/>
      <w:r w:rsidRPr="00116CC7">
        <w:rPr>
          <w:rFonts w:ascii="Cambria" w:hAnsi="Cambria" w:cs="Arial"/>
          <w:iCs/>
        </w:rPr>
        <w:t>către</w:t>
      </w:r>
      <w:proofErr w:type="spellEnd"/>
      <w:r w:rsidRPr="00116CC7">
        <w:rPr>
          <w:rFonts w:ascii="Cambria" w:hAnsi="Cambria" w:cs="Arial"/>
          <w:iCs/>
        </w:rPr>
        <w:t xml:space="preserve"> UCIP IFAD </w:t>
      </w:r>
      <w:proofErr w:type="spellStart"/>
      <w:r w:rsidRPr="00116CC7">
        <w:rPr>
          <w:rFonts w:ascii="Cambria" w:hAnsi="Cambria" w:cs="Arial"/>
          <w:iCs/>
        </w:rPr>
        <w:t>inclusiv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prin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incetarea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prezentului</w:t>
      </w:r>
      <w:proofErr w:type="spellEnd"/>
      <w:r w:rsidRPr="00116CC7">
        <w:rPr>
          <w:rFonts w:ascii="Cambria" w:hAnsi="Cambria" w:cs="Arial"/>
          <w:iCs/>
        </w:rPr>
        <w:t xml:space="preserve"> Contract, precum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neeligibilitatea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permanentă</w:t>
      </w:r>
      <w:proofErr w:type="spellEnd"/>
      <w:r w:rsidRPr="00116CC7">
        <w:rPr>
          <w:rFonts w:ascii="Cambria" w:hAnsi="Cambria" w:cs="Arial"/>
          <w:iCs/>
        </w:rPr>
        <w:t xml:space="preserve"> de a </w:t>
      </w:r>
      <w:proofErr w:type="spellStart"/>
      <w:r w:rsidRPr="00116CC7">
        <w:rPr>
          <w:rFonts w:ascii="Cambria" w:hAnsi="Cambria" w:cs="Arial"/>
          <w:iCs/>
        </w:rPr>
        <w:t>mai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participa</w:t>
      </w:r>
      <w:proofErr w:type="spellEnd"/>
      <w:r w:rsidRPr="00116CC7">
        <w:rPr>
          <w:rFonts w:ascii="Cambria" w:hAnsi="Cambria" w:cs="Arial"/>
          <w:iCs/>
        </w:rPr>
        <w:t xml:space="preserve"> la </w:t>
      </w:r>
      <w:proofErr w:type="spellStart"/>
      <w:r w:rsidRPr="00116CC7">
        <w:rPr>
          <w:rFonts w:ascii="Cambria" w:hAnsi="Cambria" w:cs="Arial"/>
          <w:iCs/>
        </w:rPr>
        <w:t>activitățile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operațiunile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finanțate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>/</w:t>
      </w:r>
      <w:proofErr w:type="spellStart"/>
      <w:r w:rsidRPr="00116CC7">
        <w:rPr>
          <w:rFonts w:ascii="Cambria" w:hAnsi="Cambria" w:cs="Arial"/>
          <w:iCs/>
        </w:rPr>
        <w:t>sau</w:t>
      </w:r>
      <w:proofErr w:type="spellEnd"/>
      <w:r w:rsidRPr="00116CC7">
        <w:rPr>
          <w:rFonts w:ascii="Cambria" w:hAnsi="Cambria" w:cs="Arial"/>
          <w:iCs/>
        </w:rPr>
        <w:t xml:space="preserve"> administrate de </w:t>
      </w:r>
      <w:proofErr w:type="spellStart"/>
      <w:r w:rsidRPr="00116CC7">
        <w:rPr>
          <w:rFonts w:ascii="Cambria" w:hAnsi="Cambria" w:cs="Arial"/>
          <w:iCs/>
        </w:rPr>
        <w:t>către</w:t>
      </w:r>
      <w:proofErr w:type="spellEnd"/>
      <w:r w:rsidRPr="00116CC7">
        <w:rPr>
          <w:rFonts w:ascii="Cambria" w:hAnsi="Cambria" w:cs="Arial"/>
          <w:iCs/>
        </w:rPr>
        <w:t xml:space="preserve"> IFAD, </w:t>
      </w:r>
      <w:proofErr w:type="spellStart"/>
      <w:r w:rsidRPr="00116CC7">
        <w:rPr>
          <w:rFonts w:ascii="Cambria" w:hAnsi="Cambria" w:cs="Arial"/>
          <w:iCs/>
        </w:rPr>
        <w:t>în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conformitate</w:t>
      </w:r>
      <w:proofErr w:type="spellEnd"/>
      <w:r w:rsidRPr="00116CC7">
        <w:rPr>
          <w:rFonts w:ascii="Cambria" w:hAnsi="Cambria" w:cs="Arial"/>
          <w:iCs/>
        </w:rPr>
        <w:t xml:space="preserve"> cu  </w:t>
      </w:r>
      <w:proofErr w:type="spellStart"/>
      <w:r w:rsidRPr="00116CC7">
        <w:rPr>
          <w:rFonts w:ascii="Cambria" w:hAnsi="Cambria" w:cs="Arial"/>
          <w:i/>
          <w:iCs/>
        </w:rPr>
        <w:t>Ghidul</w:t>
      </w:r>
      <w:proofErr w:type="spellEnd"/>
      <w:r w:rsidRPr="00116CC7">
        <w:rPr>
          <w:rFonts w:ascii="Cambria" w:hAnsi="Cambria" w:cs="Arial"/>
          <w:i/>
          <w:iCs/>
        </w:rPr>
        <w:t xml:space="preserve"> IFAD </w:t>
      </w:r>
      <w:proofErr w:type="spellStart"/>
      <w:r w:rsidRPr="00116CC7">
        <w:rPr>
          <w:rFonts w:ascii="Cambria" w:hAnsi="Cambria" w:cs="Arial"/>
          <w:i/>
          <w:iCs/>
        </w:rPr>
        <w:t>privind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achizițiile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în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proiecte</w:t>
      </w:r>
      <w:proofErr w:type="spellEnd"/>
      <w:r w:rsidRPr="00116CC7">
        <w:rPr>
          <w:rFonts w:ascii="Cambria" w:hAnsi="Cambria" w:cs="Arial"/>
          <w:i/>
          <w:iCs/>
        </w:rPr>
        <w:t xml:space="preserve">, </w:t>
      </w:r>
      <w:proofErr w:type="spellStart"/>
      <w:r w:rsidRPr="00116CC7">
        <w:rPr>
          <w:rFonts w:ascii="Cambria" w:hAnsi="Cambria" w:cs="Arial"/>
          <w:i/>
          <w:iCs/>
        </w:rPr>
        <w:t>Manualul</w:t>
      </w:r>
      <w:proofErr w:type="spellEnd"/>
      <w:r w:rsidRPr="00116CC7">
        <w:rPr>
          <w:rFonts w:ascii="Cambria" w:hAnsi="Cambria" w:cs="Arial"/>
          <w:i/>
          <w:iCs/>
        </w:rPr>
        <w:t xml:space="preserve"> IFAD </w:t>
      </w:r>
      <w:proofErr w:type="spellStart"/>
      <w:r w:rsidRPr="00116CC7">
        <w:rPr>
          <w:rFonts w:ascii="Cambria" w:hAnsi="Cambria" w:cs="Arial"/>
          <w:i/>
          <w:iCs/>
        </w:rPr>
        <w:t>privind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achizițiile</w:t>
      </w:r>
      <w:proofErr w:type="spellEnd"/>
      <w:r w:rsidRPr="00116CC7">
        <w:rPr>
          <w:rFonts w:ascii="Cambria" w:hAnsi="Cambria" w:cs="Arial"/>
          <w:i/>
          <w:iCs/>
        </w:rPr>
        <w:t xml:space="preserve"> </w:t>
      </w:r>
      <w:proofErr w:type="spellStart"/>
      <w:r w:rsidRPr="00116CC7">
        <w:rPr>
          <w:rFonts w:ascii="Cambria" w:hAnsi="Cambria" w:cs="Arial"/>
          <w:i/>
          <w:iCs/>
        </w:rPr>
        <w:t>publice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orice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alte</w:t>
      </w:r>
      <w:proofErr w:type="spellEnd"/>
      <w:r w:rsidRPr="00116CC7">
        <w:rPr>
          <w:rFonts w:ascii="Cambria" w:hAnsi="Cambria" w:cs="Arial"/>
          <w:iCs/>
        </w:rPr>
        <w:t xml:space="preserve">  </w:t>
      </w:r>
      <w:proofErr w:type="spellStart"/>
      <w:r w:rsidRPr="00116CC7">
        <w:rPr>
          <w:rFonts w:ascii="Cambria" w:hAnsi="Cambria" w:cs="Arial"/>
          <w:iCs/>
        </w:rPr>
        <w:t>politici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proceduri</w:t>
      </w:r>
      <w:proofErr w:type="spellEnd"/>
      <w:r w:rsidRPr="00116CC7">
        <w:rPr>
          <w:rFonts w:ascii="Cambria" w:hAnsi="Cambria" w:cs="Arial"/>
          <w:iCs/>
        </w:rPr>
        <w:t xml:space="preserve"> IFAD </w:t>
      </w:r>
      <w:proofErr w:type="spellStart"/>
      <w:r w:rsidRPr="00116CC7">
        <w:rPr>
          <w:rFonts w:ascii="Cambria" w:hAnsi="Cambria" w:cs="Arial"/>
          <w:iCs/>
        </w:rPr>
        <w:t>aplicabile</w:t>
      </w:r>
      <w:proofErr w:type="spellEnd"/>
      <w:r w:rsidRPr="00116CC7">
        <w:rPr>
          <w:rFonts w:ascii="Cambria" w:hAnsi="Cambria" w:cs="Arial"/>
          <w:iCs/>
        </w:rPr>
        <w:t xml:space="preserve">, </w:t>
      </w:r>
      <w:proofErr w:type="spellStart"/>
      <w:r w:rsidRPr="00116CC7">
        <w:rPr>
          <w:rFonts w:ascii="Cambria" w:hAnsi="Cambria" w:cs="Arial"/>
          <w:iCs/>
        </w:rPr>
        <w:t>inclusiv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Politica</w:t>
      </w:r>
      <w:proofErr w:type="spellEnd"/>
      <w:r w:rsidRPr="00116CC7">
        <w:rPr>
          <w:rFonts w:ascii="Cambria" w:hAnsi="Cambria" w:cs="Arial"/>
          <w:b/>
          <w:iCs/>
        </w:rPr>
        <w:t xml:space="preserve"> IFAD </w:t>
      </w:r>
      <w:proofErr w:type="spellStart"/>
      <w:r w:rsidRPr="00116CC7">
        <w:rPr>
          <w:rFonts w:ascii="Cambria" w:hAnsi="Cambria" w:cs="Arial"/>
          <w:b/>
          <w:iCs/>
        </w:rPr>
        <w:t>privind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prevenirea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fraudei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corupției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în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activitățile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operațiunile</w:t>
      </w:r>
      <w:proofErr w:type="spellEnd"/>
      <w:r w:rsidRPr="00116CC7">
        <w:rPr>
          <w:rFonts w:ascii="Cambria" w:hAnsi="Cambria" w:cs="Arial"/>
          <w:b/>
          <w:iCs/>
        </w:rPr>
        <w:t xml:space="preserve"> sale </w:t>
      </w:r>
      <w:r w:rsidRPr="00116CC7">
        <w:rPr>
          <w:rFonts w:ascii="Cambria" w:hAnsi="Cambria" w:cs="Arial"/>
          <w:iCs/>
        </w:rPr>
        <w:t>(</w:t>
      </w:r>
      <w:proofErr w:type="spellStart"/>
      <w:r w:rsidRPr="00116CC7">
        <w:rPr>
          <w:rFonts w:ascii="Cambria" w:hAnsi="Cambria" w:cs="Arial"/>
          <w:iCs/>
        </w:rPr>
        <w:t>accesibilă</w:t>
      </w:r>
      <w:proofErr w:type="spellEnd"/>
      <w:r w:rsidRPr="00116CC7">
        <w:rPr>
          <w:rFonts w:ascii="Cambria" w:hAnsi="Cambria" w:cs="Arial"/>
          <w:iCs/>
        </w:rPr>
        <w:t xml:space="preserve"> la </w:t>
      </w:r>
      <w:hyperlink r:id="rId7" w:history="1">
        <w:r w:rsidRPr="00116CC7">
          <w:rPr>
            <w:rStyle w:val="Hyperlink"/>
            <w:rFonts w:ascii="Cambria" w:hAnsi="Cambria" w:cs="Arial"/>
          </w:rPr>
          <w:t>www.ifad.org/anticorruption_policy</w:t>
        </w:r>
      </w:hyperlink>
      <w:r w:rsidRPr="00116CC7">
        <w:rPr>
          <w:rFonts w:ascii="Cambria" w:hAnsi="Cambria" w:cs="Arial"/>
          <w:bCs/>
        </w:rPr>
        <w:t xml:space="preserve">) </w:t>
      </w:r>
      <w:proofErr w:type="spellStart"/>
      <w:r w:rsidRPr="00116CC7">
        <w:rPr>
          <w:rFonts w:ascii="Cambria" w:hAnsi="Cambria" w:cs="Arial"/>
          <w:iCs/>
        </w:rPr>
        <w:t>și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respectiv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Politica</w:t>
      </w:r>
      <w:proofErr w:type="spellEnd"/>
      <w:r w:rsidRPr="00116CC7">
        <w:rPr>
          <w:rFonts w:ascii="Cambria" w:hAnsi="Cambria" w:cs="Arial"/>
          <w:b/>
          <w:iCs/>
        </w:rPr>
        <w:t xml:space="preserve"> IFAD </w:t>
      </w:r>
      <w:proofErr w:type="spellStart"/>
      <w:r w:rsidRPr="00116CC7">
        <w:rPr>
          <w:rFonts w:ascii="Cambria" w:hAnsi="Cambria" w:cs="Arial"/>
          <w:b/>
          <w:iCs/>
        </w:rPr>
        <w:t>privind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Prevenirea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abordarea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faptelor</w:t>
      </w:r>
      <w:proofErr w:type="spellEnd"/>
      <w:r w:rsidRPr="00116CC7">
        <w:rPr>
          <w:rFonts w:ascii="Cambria" w:hAnsi="Cambria" w:cs="Arial"/>
          <w:b/>
          <w:iCs/>
        </w:rPr>
        <w:t xml:space="preserve"> de </w:t>
      </w:r>
      <w:proofErr w:type="spellStart"/>
      <w:r w:rsidRPr="00116CC7">
        <w:rPr>
          <w:rFonts w:ascii="Cambria" w:hAnsi="Cambria" w:cs="Arial"/>
          <w:b/>
          <w:iCs/>
        </w:rPr>
        <w:t>hărțuire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exploatare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sexuală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și</w:t>
      </w:r>
      <w:proofErr w:type="spellEnd"/>
      <w:r w:rsidRPr="00116CC7">
        <w:rPr>
          <w:rFonts w:ascii="Cambria" w:hAnsi="Cambria" w:cs="Arial"/>
          <w:b/>
          <w:iCs/>
        </w:rPr>
        <w:t xml:space="preserve"> </w:t>
      </w:r>
      <w:proofErr w:type="spellStart"/>
      <w:r w:rsidRPr="00116CC7">
        <w:rPr>
          <w:rFonts w:ascii="Cambria" w:hAnsi="Cambria" w:cs="Arial"/>
          <w:b/>
          <w:iCs/>
        </w:rPr>
        <w:t>abuz</w:t>
      </w:r>
      <w:proofErr w:type="spellEnd"/>
      <w:r w:rsidRPr="00116CC7">
        <w:rPr>
          <w:rFonts w:ascii="Cambria" w:hAnsi="Cambria" w:cs="Arial"/>
          <w:b/>
          <w:iCs/>
        </w:rPr>
        <w:t xml:space="preserve"> sexual </w:t>
      </w:r>
      <w:r w:rsidRPr="00116CC7">
        <w:rPr>
          <w:rFonts w:ascii="Cambria" w:hAnsi="Cambria" w:cs="Arial"/>
          <w:iCs/>
        </w:rPr>
        <w:t>(</w:t>
      </w:r>
      <w:proofErr w:type="spellStart"/>
      <w:r w:rsidRPr="00116CC7">
        <w:rPr>
          <w:rFonts w:ascii="Cambria" w:hAnsi="Cambria" w:cs="Arial"/>
          <w:iCs/>
        </w:rPr>
        <w:t>accesibilă</w:t>
      </w:r>
      <w:proofErr w:type="spellEnd"/>
      <w:r w:rsidRPr="00116CC7">
        <w:rPr>
          <w:rFonts w:ascii="Cambria" w:hAnsi="Cambria" w:cs="Arial"/>
          <w:iCs/>
        </w:rPr>
        <w:t xml:space="preserve"> la </w:t>
      </w:r>
      <w:hyperlink r:id="rId8" w:history="1">
        <w:r w:rsidRPr="00116CC7">
          <w:rPr>
            <w:rStyle w:val="Hyperlink"/>
            <w:rFonts w:ascii="Cambria" w:hAnsi="Cambria" w:cs="Arial"/>
          </w:rPr>
          <w:t>https://www.ifad.org/en/document-detail/asset/40738506</w:t>
        </w:r>
      </w:hyperlink>
      <w:r w:rsidRPr="00116CC7">
        <w:rPr>
          <w:rFonts w:ascii="Cambria" w:hAnsi="Cambria" w:cs="Arial"/>
          <w:iCs/>
        </w:rPr>
        <w:t>).</w:t>
      </w:r>
    </w:p>
    <w:p w14:paraId="3B87AF2B" w14:textId="0EE930E8" w:rsidR="00585624" w:rsidRPr="00116CC7" w:rsidRDefault="00C01446" w:rsidP="00C01446">
      <w:pPr>
        <w:spacing w:before="240"/>
        <w:rPr>
          <w:rFonts w:ascii="Cambria" w:hAnsi="Cambria" w:cs="Arial"/>
          <w:iCs/>
        </w:rPr>
      </w:pPr>
      <w:proofErr w:type="spellStart"/>
      <w:r w:rsidRPr="00116CC7">
        <w:rPr>
          <w:rFonts w:ascii="Cambria" w:hAnsi="Cambria" w:cs="Arial"/>
          <w:iCs/>
        </w:rPr>
        <w:t>Semnătur</w:t>
      </w:r>
      <w:r w:rsidR="005F3AA4">
        <w:rPr>
          <w:rFonts w:ascii="Cambria" w:hAnsi="Cambria" w:cs="Arial"/>
          <w:iCs/>
        </w:rPr>
        <w:t>a</w:t>
      </w:r>
      <w:proofErr w:type="spellEnd"/>
      <w:r w:rsidRPr="00116CC7">
        <w:rPr>
          <w:rFonts w:ascii="Cambria" w:hAnsi="Cambria" w:cs="Arial"/>
          <w:iCs/>
        </w:rPr>
        <w:t>: ___________________________</w:t>
      </w:r>
      <w:proofErr w:type="gramStart"/>
      <w:r w:rsidRPr="00116CC7">
        <w:rPr>
          <w:rFonts w:ascii="Cambria" w:hAnsi="Cambria" w:cs="Arial"/>
          <w:iCs/>
        </w:rPr>
        <w:t xml:space="preserve">_ </w:t>
      </w:r>
      <w:r>
        <w:rPr>
          <w:rFonts w:ascii="Cambria" w:hAnsi="Cambria" w:cs="Arial"/>
          <w:iCs/>
        </w:rPr>
        <w:t xml:space="preserve"> </w:t>
      </w:r>
      <w:r w:rsidRPr="00116CC7">
        <w:rPr>
          <w:rFonts w:ascii="Cambria" w:hAnsi="Cambria" w:cs="Arial"/>
          <w:iCs/>
        </w:rPr>
        <w:t>Data</w:t>
      </w:r>
      <w:proofErr w:type="gramEnd"/>
      <w:r w:rsidRPr="00116CC7">
        <w:rPr>
          <w:rFonts w:ascii="Cambria" w:hAnsi="Cambria" w:cs="Arial"/>
          <w:iCs/>
        </w:rPr>
        <w:t xml:space="preserve">: </w:t>
      </w:r>
      <w:r w:rsidR="00585624">
        <w:rPr>
          <w:rFonts w:ascii="Cambria" w:hAnsi="Cambria" w:cs="Arial"/>
          <w:iCs/>
        </w:rPr>
        <w:t>____________________</w:t>
      </w:r>
    </w:p>
    <w:p w14:paraId="4E33DD63" w14:textId="7F9982FA" w:rsidR="00C01446" w:rsidRPr="00116CC7" w:rsidRDefault="00C01446" w:rsidP="00C01446">
      <w:pPr>
        <w:spacing w:before="240"/>
        <w:rPr>
          <w:rFonts w:ascii="Cambria" w:hAnsi="Cambria" w:cs="Arial"/>
          <w:iCs/>
        </w:rPr>
      </w:pPr>
      <w:proofErr w:type="spellStart"/>
      <w:r w:rsidRPr="00116CC7">
        <w:rPr>
          <w:rFonts w:ascii="Cambria" w:hAnsi="Cambria" w:cs="Arial"/>
          <w:iCs/>
        </w:rPr>
        <w:t>Numele</w:t>
      </w:r>
      <w:proofErr w:type="spellEnd"/>
      <w:r w:rsidRPr="00116CC7">
        <w:rPr>
          <w:rFonts w:ascii="Cambria" w:hAnsi="Cambria" w:cs="Arial"/>
          <w:iCs/>
        </w:rPr>
        <w:t xml:space="preserve"> </w:t>
      </w:r>
      <w:proofErr w:type="spellStart"/>
      <w:r w:rsidRPr="00116CC7">
        <w:rPr>
          <w:rFonts w:ascii="Cambria" w:hAnsi="Cambria" w:cs="Arial"/>
          <w:iCs/>
        </w:rPr>
        <w:t>tipărit</w:t>
      </w:r>
      <w:proofErr w:type="spellEnd"/>
      <w:r w:rsidRPr="00116CC7">
        <w:rPr>
          <w:rFonts w:ascii="Cambria" w:hAnsi="Cambria" w:cs="Arial"/>
          <w:iCs/>
        </w:rPr>
        <w:t xml:space="preserve"> al </w:t>
      </w:r>
      <w:proofErr w:type="spellStart"/>
      <w:r w:rsidRPr="00116CC7">
        <w:rPr>
          <w:rFonts w:ascii="Cambria" w:hAnsi="Cambria" w:cs="Arial"/>
          <w:iCs/>
        </w:rPr>
        <w:t>semnatarului</w:t>
      </w:r>
      <w:proofErr w:type="spellEnd"/>
      <w:r w:rsidRPr="00116CC7">
        <w:rPr>
          <w:rFonts w:ascii="Cambria" w:hAnsi="Cambria" w:cs="Arial"/>
          <w:iCs/>
        </w:rPr>
        <w:t xml:space="preserve">: </w:t>
      </w:r>
      <w:r w:rsidR="00585624">
        <w:rPr>
          <w:rFonts w:ascii="Cambria" w:hAnsi="Cambria" w:cs="Arial"/>
          <w:iCs/>
        </w:rPr>
        <w:t>________________________</w:t>
      </w:r>
    </w:p>
    <w:p w14:paraId="36C110DB" w14:textId="77777777" w:rsidR="00C01446" w:rsidRPr="00116CC7" w:rsidRDefault="00C01446" w:rsidP="00C01446">
      <w:pPr>
        <w:spacing w:before="240"/>
        <w:rPr>
          <w:rFonts w:ascii="Cambria" w:hAnsi="Cambria"/>
        </w:rPr>
      </w:pPr>
      <w:r w:rsidRPr="00116CC7">
        <w:rPr>
          <w:rFonts w:ascii="Cambria" w:hAnsi="Cambria"/>
        </w:rP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C01446" w:rsidRPr="000F757A" w14:paraId="28C978EC" w14:textId="77777777" w:rsidTr="008C11C1">
        <w:trPr>
          <w:cantSplit/>
          <w:jc w:val="center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27B07EFF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42" w:hanging="242"/>
              <w:jc w:val="both"/>
              <w:rPr>
                <w:rFonts w:ascii="Cambria" w:hAnsi="Cambria" w:cs="Arial"/>
                <w:sz w:val="18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574738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el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însuși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inclusiv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cheie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asociația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(joint venture) NU s-au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angajat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pracțici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frauduloase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corupte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subterane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coercitive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obstructive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contract</w:t>
            </w:r>
            <w:r w:rsidR="00C01446" w:rsidRPr="00116CC7">
              <w:rPr>
                <w:rFonts w:ascii="Cambria" w:hAnsi="Cambria" w:cs="Arial"/>
                <w:sz w:val="18"/>
                <w:szCs w:val="22"/>
              </w:rPr>
              <w:t xml:space="preserve">. </w:t>
            </w:r>
          </w:p>
          <w:p w14:paraId="3904C385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42" w:hanging="242"/>
              <w:jc w:val="both"/>
              <w:rPr>
                <w:rFonts w:ascii="Cambria" w:hAnsi="Cambria" w:cs="Arial"/>
                <w:sz w:val="16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145352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declară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următoarele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condamnări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sancțiuni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administrative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inclusiv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excluderi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temeiul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Acordului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Recunoașterea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Mutuală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Deciziilor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Excludere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„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Acordului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mutual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interzicere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”)</w:t>
            </w:r>
            <w:r w:rsidR="00C01446" w:rsidRPr="00116CC7">
              <w:rPr>
                <w:rFonts w:ascii="Cambria" w:hAnsi="Cambria"/>
                <w:sz w:val="18"/>
                <w:vertAlign w:val="superscript"/>
              </w:rPr>
              <w:footnoteReference w:id="1"/>
            </w:r>
            <w:r w:rsidR="00C01446" w:rsidRPr="00116CC7">
              <w:rPr>
                <w:rFonts w:ascii="Cambria" w:hAnsi="Cambria" w:cs="Arial"/>
                <w:sz w:val="10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/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suspendări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temporare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impuse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/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oricăruia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dintre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administratori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personal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cheie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participațiune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comun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: </w:t>
            </w:r>
          </w:p>
          <w:tbl>
            <w:tblPr>
              <w:tblStyle w:val="TableGrid"/>
              <w:tblW w:w="9072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2359"/>
              <w:gridCol w:w="1185"/>
              <w:gridCol w:w="2410"/>
              <w:gridCol w:w="1985"/>
              <w:gridCol w:w="1133"/>
            </w:tblGrid>
            <w:tr w:rsidR="00C01446" w:rsidRPr="000F757A" w14:paraId="2D74F2D3" w14:textId="77777777" w:rsidTr="00615A0E">
              <w:trPr>
                <w:trHeight w:val="610"/>
              </w:trPr>
              <w:tc>
                <w:tcPr>
                  <w:tcW w:w="2359" w:type="dxa"/>
                  <w:shd w:val="clear" w:color="auto" w:fill="1F3864" w:themeFill="accent1" w:themeFillShade="80"/>
                </w:tcPr>
                <w:p w14:paraId="06CD98B7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Natura măsurii (de ex, condamnare penală, sancțiune administrativă sau suspendare temporară)</w:t>
                  </w:r>
                </w:p>
              </w:tc>
              <w:tc>
                <w:tcPr>
                  <w:tcW w:w="1185" w:type="dxa"/>
                  <w:shd w:val="clear" w:color="auto" w:fill="1F3864" w:themeFill="accent1" w:themeFillShade="80"/>
                </w:tcPr>
                <w:p w14:paraId="18685E54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Impusă de către</w:t>
                  </w:r>
                </w:p>
              </w:tc>
              <w:tc>
                <w:tcPr>
                  <w:tcW w:w="2410" w:type="dxa"/>
                  <w:shd w:val="clear" w:color="auto" w:fill="1F3864" w:themeFill="accent1" w:themeFillShade="80"/>
                </w:tcPr>
                <w:p w14:paraId="76F778AE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Numele părții condamnate, sancționate sau suspendate (și relația acesteia cu contractantul)</w:t>
                  </w:r>
                </w:p>
              </w:tc>
              <w:tc>
                <w:tcPr>
                  <w:tcW w:w="1985" w:type="dxa"/>
                  <w:shd w:val="clear" w:color="auto" w:fill="1F3864" w:themeFill="accent1" w:themeFillShade="80"/>
                </w:tcPr>
                <w:p w14:paraId="0EDDA5F2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 xml:space="preserve">Motivele măsurii (de </w:t>
                  </w:r>
                  <w:proofErr w:type="spellStart"/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ex.i</w:t>
                  </w:r>
                  <w:proofErr w:type="spellEnd"/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 xml:space="preserve"> fraudă în achiziții sau corupție în executarea contractului)</w:t>
                  </w:r>
                </w:p>
              </w:tc>
              <w:tc>
                <w:tcPr>
                  <w:tcW w:w="1133" w:type="dxa"/>
                  <w:shd w:val="clear" w:color="auto" w:fill="1F3864" w:themeFill="accent1" w:themeFillShade="80"/>
                </w:tcPr>
                <w:p w14:paraId="6833FCC5" w14:textId="77777777" w:rsidR="00C01446" w:rsidRPr="00116CC7" w:rsidRDefault="00C01446" w:rsidP="00C01446">
                  <w:pPr>
                    <w:spacing w:after="200" w:line="276" w:lineRule="auto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</w:pPr>
                  <w:r w:rsidRPr="00116CC7">
                    <w:rPr>
                      <w:rFonts w:ascii="Cambria" w:hAnsi="Cambria" w:cs="Arial"/>
                      <w:spacing w:val="-6"/>
                      <w:sz w:val="16"/>
                      <w:szCs w:val="16"/>
                    </w:rPr>
                    <w:t>Data și durata măsurii</w:t>
                  </w:r>
                </w:p>
              </w:tc>
            </w:tr>
            <w:tr w:rsidR="00C01446" w:rsidRPr="000F757A" w14:paraId="6190D4B1" w14:textId="77777777" w:rsidTr="00615A0E">
              <w:trPr>
                <w:trHeight w:val="270"/>
              </w:trPr>
              <w:tc>
                <w:tcPr>
                  <w:tcW w:w="2359" w:type="dxa"/>
                </w:tcPr>
                <w:p w14:paraId="7A9459A6" w14:textId="23D1BD20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</w:t>
                  </w:r>
                </w:p>
              </w:tc>
              <w:tc>
                <w:tcPr>
                  <w:tcW w:w="1185" w:type="dxa"/>
                </w:tcPr>
                <w:p w14:paraId="28401CB5" w14:textId="42876D73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</w:t>
                  </w:r>
                </w:p>
              </w:tc>
              <w:tc>
                <w:tcPr>
                  <w:tcW w:w="2410" w:type="dxa"/>
                </w:tcPr>
                <w:p w14:paraId="3E9A18B5" w14:textId="250AF0B3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</w:t>
                  </w:r>
                </w:p>
              </w:tc>
              <w:tc>
                <w:tcPr>
                  <w:tcW w:w="1985" w:type="dxa"/>
                </w:tcPr>
                <w:p w14:paraId="38B2A023" w14:textId="471E9A0E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----------</w:t>
                  </w:r>
                </w:p>
              </w:tc>
              <w:tc>
                <w:tcPr>
                  <w:tcW w:w="1133" w:type="dxa"/>
                </w:tcPr>
                <w:p w14:paraId="37B62406" w14:textId="0AD704E7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</w:t>
                  </w:r>
                </w:p>
              </w:tc>
            </w:tr>
            <w:tr w:rsidR="00C01446" w:rsidRPr="000F757A" w14:paraId="558F8E1F" w14:textId="77777777" w:rsidTr="00615A0E">
              <w:trPr>
                <w:trHeight w:val="261"/>
              </w:trPr>
              <w:tc>
                <w:tcPr>
                  <w:tcW w:w="2359" w:type="dxa"/>
                  <w:shd w:val="clear" w:color="auto" w:fill="D9E2F3" w:themeFill="accent1" w:themeFillTint="33"/>
                </w:tcPr>
                <w:p w14:paraId="0C3C7454" w14:textId="321BDCE7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</w:t>
                  </w:r>
                </w:p>
              </w:tc>
              <w:tc>
                <w:tcPr>
                  <w:tcW w:w="1185" w:type="dxa"/>
                  <w:shd w:val="clear" w:color="auto" w:fill="D9E2F3" w:themeFill="accent1" w:themeFillTint="33"/>
                </w:tcPr>
                <w:p w14:paraId="06476ED2" w14:textId="23F97DFF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</w:t>
                  </w:r>
                </w:p>
              </w:tc>
              <w:tc>
                <w:tcPr>
                  <w:tcW w:w="2410" w:type="dxa"/>
                  <w:shd w:val="clear" w:color="auto" w:fill="D9E2F3" w:themeFill="accent1" w:themeFillTint="33"/>
                </w:tcPr>
                <w:p w14:paraId="7D731985" w14:textId="6BF698BF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----------</w:t>
                  </w:r>
                </w:p>
              </w:tc>
              <w:tc>
                <w:tcPr>
                  <w:tcW w:w="1985" w:type="dxa"/>
                  <w:shd w:val="clear" w:color="auto" w:fill="D9E2F3" w:themeFill="accent1" w:themeFillTint="33"/>
                </w:tcPr>
                <w:p w14:paraId="43A6FC1A" w14:textId="3C2D9357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----------</w:t>
                  </w:r>
                </w:p>
              </w:tc>
              <w:tc>
                <w:tcPr>
                  <w:tcW w:w="1133" w:type="dxa"/>
                  <w:shd w:val="clear" w:color="auto" w:fill="D9E2F3" w:themeFill="accent1" w:themeFillTint="33"/>
                </w:tcPr>
                <w:p w14:paraId="782243CA" w14:textId="297A9543" w:rsidR="00C01446" w:rsidRPr="00116CC7" w:rsidRDefault="00615A0E" w:rsidP="00615A0E">
                  <w:pPr>
                    <w:spacing w:after="200" w:line="276" w:lineRule="auto"/>
                    <w:ind w:left="309" w:hanging="309"/>
                    <w:contextualSpacing/>
                    <w:jc w:val="center"/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pacing w:val="-6"/>
                      <w:sz w:val="22"/>
                      <w:szCs w:val="22"/>
                    </w:rPr>
                    <w:t>------</w:t>
                  </w:r>
                </w:p>
              </w:tc>
            </w:tr>
          </w:tbl>
          <w:p w14:paraId="7F4C3145" w14:textId="77777777" w:rsidR="00C01446" w:rsidRPr="00116CC7" w:rsidRDefault="00C01446" w:rsidP="00C01446">
            <w:pPr>
              <w:suppressAutoHyphens/>
              <w:ind w:left="360"/>
              <w:jc w:val="both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Dacă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fost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impuse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condamnări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penale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sancțiuni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administrative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sau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suspendări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temporare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indicați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 „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>niciuna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</w:rPr>
              <w:t xml:space="preserve">” </w:t>
            </w:r>
          </w:p>
          <w:p w14:paraId="290B277E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60" w:hanging="298"/>
              <w:jc w:val="both"/>
              <w:rPr>
                <w:rFonts w:ascii="Cambria" w:hAnsi="Cambria" w:cs="Arial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598636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directorii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precum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subcontractanților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participațiune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sunt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supuși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unei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condamnări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sancțiuni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administrative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anchete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incidentele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hărțuire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sexuală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exploatare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abuz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sexual</w:t>
            </w:r>
            <w:r w:rsidR="00C01446" w:rsidRPr="00116CC7">
              <w:rPr>
                <w:rFonts w:ascii="Cambria" w:hAnsi="Cambria" w:cs="Arial"/>
                <w:sz w:val="16"/>
                <w:szCs w:val="16"/>
              </w:rPr>
              <w:t xml:space="preserve">. </w:t>
            </w:r>
          </w:p>
          <w:p w14:paraId="2BF6D754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57" w:hanging="295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97149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el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însuși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proprietarii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agenții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, sub-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subcontractantii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consorțiu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asocierea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participațiune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conflicte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interese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percepute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fiind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confict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interese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specific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pacing w:val="-6"/>
                <w:sz w:val="16"/>
                <w:szCs w:val="16"/>
              </w:rPr>
              <w:t>:</w:t>
            </w:r>
          </w:p>
          <w:p w14:paraId="37AF8117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32" w:hanging="270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456060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comun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putere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control, fie el real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astfel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partener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vreuna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mai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multe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părți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implicate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AB55B7">
              <w:rPr>
                <w:rFonts w:ascii="Cambria" w:hAnsi="Cambria" w:cs="Arial"/>
                <w:sz w:val="16"/>
                <w:szCs w:val="22"/>
              </w:rPr>
              <w:t>;</w:t>
            </w:r>
          </w:p>
          <w:p w14:paraId="62F82572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850" w:hanging="248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2054307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real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același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reprezentant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legal ca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un alt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ofertant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oferte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astfel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reprezentant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legal</w:t>
            </w:r>
            <w:r w:rsidR="00C01446" w:rsidRPr="00116CC7">
              <w:rPr>
                <w:rFonts w:ascii="Cambria" w:hAnsi="Cambria" w:cs="Arial"/>
                <w:spacing w:val="-6"/>
                <w:sz w:val="16"/>
                <w:szCs w:val="16"/>
              </w:rPr>
              <w:t>;</w:t>
            </w:r>
          </w:p>
          <w:p w14:paraId="64C17B4D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850" w:hanging="248"/>
              <w:jc w:val="both"/>
              <w:rPr>
                <w:rFonts w:ascii="Cambria" w:hAnsi="Cambria" w:cs="Arial"/>
                <w:spacing w:val="-6"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10499593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vreo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o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directă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prin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intermediul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unor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terți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care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pună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situația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gram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</w:t>
            </w:r>
            <w:proofErr w:type="gram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avea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informații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necuvenite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nedivulgate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despre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prin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influență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asupra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influență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asupra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deciziilor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entității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contractante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privire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la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selecție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timpul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pacing w:val="-6"/>
                <w:sz w:val="16"/>
                <w:szCs w:val="16"/>
              </w:rPr>
              <w:t xml:space="preserve">; </w:t>
            </w:r>
          </w:p>
          <w:p w14:paraId="6DA42099" w14:textId="77777777" w:rsidR="00C01446" w:rsidRPr="00116CC7" w:rsidRDefault="00000000" w:rsidP="00C01446">
            <w:pPr>
              <w:pStyle w:val="ListParagraph"/>
              <w:spacing w:after="0" w:line="240" w:lineRule="auto"/>
              <w:ind w:left="850" w:hanging="248"/>
              <w:contextualSpacing w:val="0"/>
              <w:rPr>
                <w:rFonts w:ascii="Cambria" w:hAnsi="Cambria" w:cs="Arial"/>
                <w:spacing w:val="-6"/>
                <w:sz w:val="16"/>
                <w:szCs w:val="16"/>
                <w:lang w:val="en-US" w:eastAsia="zh-CN"/>
              </w:rPr>
            </w:pPr>
            <w:sdt>
              <w:sdtPr>
                <w:rPr>
                  <w:rFonts w:ascii="Cambria" w:hAnsi="Cambria" w:cs="Arial"/>
                  <w:lang w:val="en-US"/>
                </w:rPr>
                <w:id w:val="830958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 w:rsidR="00C01446" w:rsidRPr="00AB55B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Nu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participă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nu par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participe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la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mai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multe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oferte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proces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lang w:val="en-US"/>
              </w:rPr>
              <w:t xml:space="preserve">;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lang w:val="en-US"/>
              </w:rPr>
              <w:t>și</w:t>
            </w:r>
            <w:proofErr w:type="spellEnd"/>
          </w:p>
          <w:p w14:paraId="4C836F70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850" w:hanging="248"/>
              <w:jc w:val="both"/>
              <w:rPr>
                <w:rFonts w:ascii="Cambria" w:hAnsi="Cambria" w:cs="Arial"/>
                <w:sz w:val="16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-781191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nicio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afaceri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pare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aibă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o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afaceri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familie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un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membru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consiliului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administrație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entității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contractante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cu Fondul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personalul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acestuia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altă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persoană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care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avut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putea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fi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implicată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direct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indirect,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parte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(i)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pregătirii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documentelor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licitație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(ii)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selecție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(iii)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executării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excepția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cazului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care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conflictul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real,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potențial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rezultat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din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relație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autorizat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mod explicit,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scris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către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Fond.</w:t>
            </w:r>
          </w:p>
          <w:p w14:paraId="6956FE37" w14:textId="77777777" w:rsidR="00C01446" w:rsidRPr="00116CC7" w:rsidRDefault="00C01446" w:rsidP="00C01446">
            <w:pPr>
              <w:suppressAutoHyphens/>
              <w:jc w:val="both"/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</w:pPr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[a se completa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doar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cazul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căsuțele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anterioare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fost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bifate</w:t>
            </w:r>
            <w:proofErr w:type="spellEnd"/>
            <w:r w:rsidRPr="00116CC7">
              <w:rPr>
                <w:rFonts w:ascii="Cambria" w:hAnsi="Cambria" w:cs="Arial"/>
                <w:b/>
                <w:bCs/>
                <w:i/>
                <w:spacing w:val="-6"/>
                <w:sz w:val="16"/>
                <w:szCs w:val="16"/>
              </w:rPr>
              <w:t>]</w:t>
            </w:r>
          </w:p>
          <w:p w14:paraId="49637EB6" w14:textId="77777777" w:rsidR="00C01446" w:rsidRPr="00116CC7" w:rsidRDefault="00C01446" w:rsidP="00C0144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Cambria" w:hAnsi="Cambria" w:cs="Arial"/>
                <w:sz w:val="16"/>
                <w:szCs w:val="22"/>
              </w:rPr>
            </w:pP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declară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următoarele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conflicte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interese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reale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potențiale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percepute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ca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atare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care pot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afecta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ar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putea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fi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percepute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mod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rezonabil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către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alții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afectează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imparțialitatea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problemă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relevantă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procesul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inclusiv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pentru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cel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selecție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executarea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înțelegând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acceptând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acțiune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această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dezvăluire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va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fi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întregime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la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discreția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Fondului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>:</w:t>
            </w:r>
          </w:p>
          <w:p w14:paraId="0900FA31" w14:textId="77777777" w:rsidR="00C01446" w:rsidRPr="00116CC7" w:rsidRDefault="00C01446" w:rsidP="00C01446">
            <w:pPr>
              <w:pStyle w:val="ListParagraph"/>
              <w:suppressAutoHyphens/>
              <w:ind w:left="0"/>
              <w:jc w:val="both"/>
              <w:rPr>
                <w:rFonts w:ascii="Cambria" w:hAnsi="Cambria" w:cs="Arial"/>
                <w:i/>
                <w:sz w:val="16"/>
                <w:szCs w:val="16"/>
                <w:lang w:val="en-US"/>
              </w:rPr>
            </w:pPr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[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furnizați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descriere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detaliată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</w:t>
            </w:r>
            <w:proofErr w:type="gram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oricăror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conflicte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interese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reale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potențiale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sau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percepute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în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mod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rezonabil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ca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atare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inclusiv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natura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acestora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și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personalul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proprietarul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proprietarii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agenții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, sub-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consultanții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subcontractanții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partenerii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consorțiu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sau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asocierea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în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participațiune</w:t>
            </w:r>
            <w:proofErr w:type="spell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( joint</w:t>
            </w:r>
            <w:proofErr w:type="gram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-venture) care </w:t>
            </w:r>
            <w:proofErr w:type="gram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sunt  </w:t>
            </w:r>
            <w:proofErr w:type="spellStart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afectați</w:t>
            </w:r>
            <w:proofErr w:type="spellEnd"/>
            <w:proofErr w:type="gramEnd"/>
            <w:r w:rsidRPr="00116CC7"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>.]</w:t>
            </w:r>
            <w:r>
              <w:rPr>
                <w:rFonts w:ascii="Cambria" w:hAnsi="Cambria" w:cs="Arial"/>
                <w:i/>
                <w:spacing w:val="-6"/>
                <w:sz w:val="16"/>
                <w:szCs w:val="16"/>
                <w:lang w:val="en-US"/>
              </w:rPr>
              <w:t xml:space="preserve"> – N/A</w:t>
            </w:r>
          </w:p>
          <w:p w14:paraId="058AD6C3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332" w:hanging="332"/>
              <w:jc w:val="both"/>
              <w:rPr>
                <w:rFonts w:ascii="Cambria" w:hAnsi="Cambria" w:cs="Arial"/>
                <w:sz w:val="16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332039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certifică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faptul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au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niciun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fel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gratuități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taxe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comisioane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cadouri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altceva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valoare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altele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decât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cele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indicate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ofertă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nu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urmează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a fi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proces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contract. </w:t>
            </w:r>
          </w:p>
          <w:p w14:paraId="3A5DA9B8" w14:textId="77777777" w:rsidR="00C01446" w:rsidRPr="00116CC7" w:rsidRDefault="00C01446" w:rsidP="00C01446">
            <w:pPr>
              <w:suppressAutoHyphens/>
              <w:ind w:left="360"/>
              <w:jc w:val="both"/>
              <w:rPr>
                <w:rFonts w:ascii="Cambria" w:hAnsi="Cambria" w:cs="Arial"/>
                <w:b/>
                <w:bCs/>
                <w:spacing w:val="-6"/>
                <w:sz w:val="16"/>
                <w:szCs w:val="22"/>
              </w:rPr>
            </w:pPr>
            <w:r w:rsidRPr="00116CC7">
              <w:rPr>
                <w:rFonts w:ascii="Cambria" w:hAnsi="Cambria" w:cs="Arial"/>
                <w:b/>
                <w:bCs/>
                <w:spacing w:val="-6"/>
                <w:sz w:val="16"/>
                <w:szCs w:val="22"/>
              </w:rPr>
              <w:t>Sau</w:t>
            </w:r>
          </w:p>
          <w:p w14:paraId="3644B822" w14:textId="77777777" w:rsidR="00C01446" w:rsidRPr="00116CC7" w:rsidRDefault="00C01446" w:rsidP="00C01446">
            <w:pPr>
              <w:suppressAutoHyphens/>
              <w:jc w:val="both"/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</w:pPr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[a se completa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doar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cazul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în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căsuța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anterioară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nu a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fost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bifată</w:t>
            </w:r>
            <w:proofErr w:type="spellEnd"/>
            <w:r w:rsidRPr="00116CC7">
              <w:rPr>
                <w:rFonts w:ascii="Cambria" w:hAnsi="Cambria" w:cs="Arial"/>
                <w:bCs/>
                <w:i/>
                <w:spacing w:val="-6"/>
                <w:sz w:val="16"/>
                <w:szCs w:val="16"/>
              </w:rPr>
              <w:t>]</w:t>
            </w:r>
          </w:p>
          <w:p w14:paraId="0558C45A" w14:textId="77777777" w:rsidR="00C01446" w:rsidRPr="00116CC7" w:rsidRDefault="00C01446" w:rsidP="00C01446">
            <w:pPr>
              <w:suppressAutoHyphens/>
              <w:jc w:val="both"/>
              <w:rPr>
                <w:rFonts w:ascii="Cambria" w:hAnsi="Cambria" w:cs="Arial"/>
                <w:spacing w:val="-6"/>
                <w:sz w:val="16"/>
                <w:szCs w:val="22"/>
              </w:rPr>
            </w:pP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declară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următoarele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gratuități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taxe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comisioane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cadouri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orice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altceva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valoare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au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fost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urmează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a fi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schimbate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sau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plătite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proces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de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achiziție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sz w:val="16"/>
                <w:szCs w:val="22"/>
              </w:rPr>
              <w:t>prezentul</w:t>
            </w:r>
            <w:proofErr w:type="spellEnd"/>
            <w:r w:rsidRPr="00116CC7">
              <w:rPr>
                <w:rFonts w:ascii="Cambria" w:hAnsi="Cambria" w:cs="Arial"/>
                <w:sz w:val="16"/>
                <w:szCs w:val="22"/>
              </w:rPr>
              <w:t xml:space="preserve"> contract</w:t>
            </w:r>
            <w:r w:rsidRPr="00116CC7">
              <w:rPr>
                <w:rFonts w:ascii="Cambria" w:hAnsi="Cambria" w:cs="Arial"/>
                <w:spacing w:val="-6"/>
                <w:sz w:val="16"/>
                <w:szCs w:val="22"/>
              </w:rPr>
              <w:t>:</w:t>
            </w:r>
          </w:p>
          <w:p w14:paraId="39715590" w14:textId="77777777" w:rsidR="00C01446" w:rsidRPr="00116CC7" w:rsidRDefault="00C01446" w:rsidP="00C01446">
            <w:pPr>
              <w:pStyle w:val="NoSpacing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mbria" w:hAnsi="Cambria" w:cs="Arial"/>
              </w:rPr>
            </w:pPr>
            <w:r w:rsidRPr="00116CC7">
              <w:rPr>
                <w:rFonts w:ascii="Cambria" w:hAnsi="Cambria" w:cs="Arial"/>
                <w:i/>
                <w:sz w:val="16"/>
              </w:rPr>
              <w:t>[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Numele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primitorului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adresa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/data/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motivul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suma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]</w:t>
            </w:r>
          </w:p>
          <w:p w14:paraId="4BEC36E0" w14:textId="77777777" w:rsidR="00C01446" w:rsidRPr="00116CC7" w:rsidRDefault="00C01446" w:rsidP="00C01446">
            <w:pPr>
              <w:pStyle w:val="NoSpacing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mbria" w:hAnsi="Cambria" w:cs="Arial"/>
              </w:rPr>
            </w:pPr>
            <w:r w:rsidRPr="00116CC7">
              <w:rPr>
                <w:rFonts w:ascii="Cambria" w:hAnsi="Cambria" w:cs="Arial"/>
                <w:i/>
                <w:sz w:val="16"/>
              </w:rPr>
              <w:t>[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Numele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 xml:space="preserve"> 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primitorului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adresa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/data/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motivul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/</w:t>
            </w:r>
            <w:proofErr w:type="spellStart"/>
            <w:r w:rsidRPr="00116CC7">
              <w:rPr>
                <w:rFonts w:ascii="Cambria" w:hAnsi="Cambria" w:cs="Arial"/>
                <w:i/>
                <w:sz w:val="16"/>
              </w:rPr>
              <w:t>suma</w:t>
            </w:r>
            <w:proofErr w:type="spellEnd"/>
            <w:r w:rsidRPr="00116CC7">
              <w:rPr>
                <w:rFonts w:ascii="Cambria" w:hAnsi="Cambria" w:cs="Arial"/>
                <w:i/>
                <w:sz w:val="16"/>
              </w:rPr>
              <w:t>]</w:t>
            </w:r>
            <w:r>
              <w:rPr>
                <w:rFonts w:ascii="Cambria" w:hAnsi="Cambria" w:cs="Arial"/>
                <w:i/>
                <w:sz w:val="16"/>
              </w:rPr>
              <w:t xml:space="preserve"> – N/A</w:t>
            </w:r>
          </w:p>
          <w:p w14:paraId="400206BE" w14:textId="77777777" w:rsidR="00C01446" w:rsidRPr="00116CC7" w:rsidRDefault="00000000" w:rsidP="00C01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242" w:hanging="242"/>
              <w:jc w:val="both"/>
              <w:rPr>
                <w:rFonts w:ascii="Cambria" w:hAnsi="Cambria" w:cs="Arial"/>
                <w:sz w:val="22"/>
                <w:szCs w:val="22"/>
              </w:rPr>
            </w:pPr>
            <w:sdt>
              <w:sdtPr>
                <w:rPr>
                  <w:rFonts w:ascii="Cambria" w:hAnsi="Cambria" w:cs="Arial"/>
                  <w:sz w:val="22"/>
                  <w:szCs w:val="22"/>
                </w:rPr>
                <w:id w:val="19612142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446" w:rsidRPr="00AB55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01446" w:rsidRPr="00AB55B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Consultantul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recunoaște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și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acceptă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ca, pe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toată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durata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contractului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,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notifice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entitatea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contractantă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cazul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oricărei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modificări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semnificative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în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legătură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cu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acest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 xml:space="preserve"> formular de </w:t>
            </w:r>
            <w:proofErr w:type="spellStart"/>
            <w:r w:rsidR="00C01446" w:rsidRPr="00116CC7">
              <w:rPr>
                <w:rFonts w:ascii="Cambria" w:hAnsi="Cambria" w:cs="Arial"/>
                <w:sz w:val="16"/>
                <w:szCs w:val="22"/>
              </w:rPr>
              <w:t>autocertificare</w:t>
            </w:r>
            <w:proofErr w:type="spellEnd"/>
            <w:r w:rsidR="00C01446" w:rsidRPr="00116CC7">
              <w:rPr>
                <w:rFonts w:ascii="Cambria" w:hAnsi="Cambria" w:cs="Arial"/>
                <w:sz w:val="16"/>
                <w:szCs w:val="22"/>
              </w:rPr>
              <w:t>.</w:t>
            </w:r>
          </w:p>
        </w:tc>
      </w:tr>
    </w:tbl>
    <w:p w14:paraId="5430BDAA" w14:textId="77777777" w:rsidR="00E7182E" w:rsidRDefault="00E7182E"/>
    <w:sectPr w:rsidR="00E7182E" w:rsidSect="00615A0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691A" w14:textId="77777777" w:rsidR="00CD0CBF" w:rsidRDefault="00CD0CBF" w:rsidP="00C01446">
      <w:r>
        <w:separator/>
      </w:r>
    </w:p>
  </w:endnote>
  <w:endnote w:type="continuationSeparator" w:id="0">
    <w:p w14:paraId="2238666F" w14:textId="77777777" w:rsidR="00CD0CBF" w:rsidRDefault="00CD0CBF" w:rsidP="00C0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6CE7" w14:textId="77777777" w:rsidR="00CD0CBF" w:rsidRDefault="00CD0CBF" w:rsidP="00C01446">
      <w:r>
        <w:separator/>
      </w:r>
    </w:p>
  </w:footnote>
  <w:footnote w:type="continuationSeparator" w:id="0">
    <w:p w14:paraId="3DC818BA" w14:textId="77777777" w:rsidR="00CD0CBF" w:rsidRDefault="00CD0CBF" w:rsidP="00C01446">
      <w:r>
        <w:continuationSeparator/>
      </w:r>
    </w:p>
  </w:footnote>
  <w:footnote w:id="1">
    <w:p w14:paraId="7E0A7EC9" w14:textId="77777777" w:rsidR="00C01446" w:rsidRPr="003E3D49" w:rsidRDefault="00C01446" w:rsidP="00C01446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66CB7">
        <w:rPr>
          <w:rFonts w:cs="Arial"/>
          <w:sz w:val="16"/>
          <w:szCs w:val="22"/>
        </w:rPr>
        <w:t>„</w:t>
      </w:r>
      <w:proofErr w:type="spellStart"/>
      <w:r w:rsidRPr="00F66CB7">
        <w:rPr>
          <w:rFonts w:cs="Arial"/>
          <w:sz w:val="16"/>
          <w:szCs w:val="22"/>
        </w:rPr>
        <w:t>Acordul</w:t>
      </w:r>
      <w:proofErr w:type="spellEnd"/>
      <w:r w:rsidRPr="00F66CB7">
        <w:rPr>
          <w:rFonts w:cs="Arial"/>
          <w:sz w:val="16"/>
          <w:szCs w:val="22"/>
        </w:rPr>
        <w:t xml:space="preserve"> </w:t>
      </w:r>
      <w:r>
        <w:rPr>
          <w:rFonts w:cs="Arial"/>
          <w:sz w:val="16"/>
          <w:szCs w:val="22"/>
        </w:rPr>
        <w:t xml:space="preserve">mutual </w:t>
      </w:r>
      <w:r w:rsidRPr="00F66CB7">
        <w:rPr>
          <w:rFonts w:cs="Arial"/>
          <w:sz w:val="16"/>
          <w:szCs w:val="22"/>
        </w:rPr>
        <w:t xml:space="preserve">de </w:t>
      </w:r>
      <w:proofErr w:type="spellStart"/>
      <w:r w:rsidRPr="00F66CB7">
        <w:rPr>
          <w:rFonts w:cs="Arial"/>
          <w:sz w:val="16"/>
          <w:szCs w:val="22"/>
        </w:rPr>
        <w:t>interzicere</w:t>
      </w:r>
      <w:proofErr w:type="spellEnd"/>
      <w:r w:rsidRPr="00F66CB7">
        <w:rPr>
          <w:rFonts w:cs="Arial"/>
          <w:sz w:val="16"/>
          <w:szCs w:val="22"/>
        </w:rPr>
        <w:t>”</w:t>
      </w:r>
      <w:r>
        <w:rPr>
          <w:rFonts w:cs="Arial"/>
          <w:sz w:val="16"/>
          <w:szCs w:val="22"/>
        </w:rPr>
        <w:t xml:space="preserve"> a </w:t>
      </w:r>
      <w:proofErr w:type="spellStart"/>
      <w:r>
        <w:rPr>
          <w:rFonts w:cs="Arial"/>
          <w:sz w:val="16"/>
          <w:szCs w:val="22"/>
        </w:rPr>
        <w:t>fost</w:t>
      </w:r>
      <w:proofErr w:type="spellEnd"/>
      <w:r>
        <w:rPr>
          <w:rFonts w:cs="Arial"/>
          <w:sz w:val="16"/>
          <w:szCs w:val="22"/>
        </w:rPr>
        <w:t xml:space="preserve"> </w:t>
      </w:r>
      <w:proofErr w:type="spellStart"/>
      <w:r>
        <w:rPr>
          <w:rFonts w:cs="Arial"/>
          <w:sz w:val="16"/>
          <w:szCs w:val="22"/>
        </w:rPr>
        <w:t>încheiat</w:t>
      </w:r>
      <w:proofErr w:type="spellEnd"/>
      <w:r>
        <w:rPr>
          <w:rFonts w:cs="Arial"/>
          <w:sz w:val="16"/>
          <w:szCs w:val="22"/>
        </w:rPr>
        <w:t xml:space="preserve"> de </w:t>
      </w:r>
      <w:proofErr w:type="spellStart"/>
      <w:r>
        <w:rPr>
          <w:rFonts w:cs="Arial"/>
          <w:sz w:val="16"/>
          <w:szCs w:val="22"/>
        </w:rPr>
        <w:t>către</w:t>
      </w:r>
      <w:proofErr w:type="spellEnd"/>
      <w:r>
        <w:rPr>
          <w:rFonts w:cs="Arial"/>
          <w:sz w:val="16"/>
          <w:szCs w:val="22"/>
        </w:rPr>
        <w:t xml:space="preserve"> „</w:t>
      </w:r>
      <w:r w:rsidRPr="002551E6">
        <w:rPr>
          <w:rFonts w:cs="Arial"/>
          <w:sz w:val="18"/>
          <w:szCs w:val="18"/>
        </w:rPr>
        <w:t>World Bank Group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Inter-American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</w:t>
      </w:r>
      <w:r w:rsidRPr="002551E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„</w:t>
      </w:r>
      <w:r w:rsidRPr="002551E6">
        <w:rPr>
          <w:rFonts w:cs="Arial"/>
          <w:sz w:val="18"/>
          <w:szCs w:val="18"/>
        </w:rPr>
        <w:t>African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Asian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și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către</w:t>
      </w:r>
      <w:proofErr w:type="spellEnd"/>
      <w:r>
        <w:rPr>
          <w:rFonts w:cs="Arial"/>
          <w:sz w:val="18"/>
          <w:szCs w:val="18"/>
        </w:rPr>
        <w:t xml:space="preserve"> „</w:t>
      </w:r>
      <w:r w:rsidRPr="002551E6">
        <w:rPr>
          <w:rFonts w:cs="Arial"/>
          <w:sz w:val="18"/>
          <w:szCs w:val="18"/>
        </w:rPr>
        <w:t>European Bank for Reconstruction and Development</w:t>
      </w:r>
      <w:r>
        <w:rPr>
          <w:rFonts w:cs="Arial"/>
          <w:sz w:val="18"/>
          <w:szCs w:val="18"/>
        </w:rPr>
        <w:t xml:space="preserve">”. </w:t>
      </w:r>
      <w:proofErr w:type="spellStart"/>
      <w:r>
        <w:rPr>
          <w:rFonts w:cs="Arial"/>
          <w:sz w:val="18"/>
          <w:szCs w:val="18"/>
        </w:rPr>
        <w:t>Informații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suplimentare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puteți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găsi</w:t>
      </w:r>
      <w:proofErr w:type="spellEnd"/>
      <w:r>
        <w:rPr>
          <w:rFonts w:cs="Arial"/>
          <w:sz w:val="18"/>
          <w:szCs w:val="18"/>
        </w:rPr>
        <w:t xml:space="preserve"> la</w:t>
      </w:r>
      <w:r w:rsidRPr="002551E6">
        <w:rPr>
          <w:rFonts w:cs="Arial"/>
          <w:sz w:val="18"/>
          <w:szCs w:val="18"/>
        </w:rPr>
        <w:t>: http://crossdebarment.org/.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9616C"/>
    <w:multiLevelType w:val="hybridMultilevel"/>
    <w:tmpl w:val="801C1D72"/>
    <w:lvl w:ilvl="0" w:tplc="566A732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41FDC"/>
    <w:multiLevelType w:val="hybridMultilevel"/>
    <w:tmpl w:val="559E2614"/>
    <w:lvl w:ilvl="0" w:tplc="4BC6383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367390">
    <w:abstractNumId w:val="1"/>
  </w:num>
  <w:num w:numId="2" w16cid:durableId="20363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46"/>
    <w:rsid w:val="00000962"/>
    <w:rsid w:val="0018202D"/>
    <w:rsid w:val="001B6339"/>
    <w:rsid w:val="00317A25"/>
    <w:rsid w:val="00442A97"/>
    <w:rsid w:val="004709DB"/>
    <w:rsid w:val="004D3F7E"/>
    <w:rsid w:val="00585624"/>
    <w:rsid w:val="005F3AA4"/>
    <w:rsid w:val="00610564"/>
    <w:rsid w:val="00611FC1"/>
    <w:rsid w:val="00615A0E"/>
    <w:rsid w:val="00667182"/>
    <w:rsid w:val="006D52C4"/>
    <w:rsid w:val="00862EA5"/>
    <w:rsid w:val="00882BFF"/>
    <w:rsid w:val="008A2ECA"/>
    <w:rsid w:val="008C1F9A"/>
    <w:rsid w:val="00981A0F"/>
    <w:rsid w:val="00AB3D35"/>
    <w:rsid w:val="00B411E7"/>
    <w:rsid w:val="00BB4698"/>
    <w:rsid w:val="00BD5ED2"/>
    <w:rsid w:val="00BF2AF2"/>
    <w:rsid w:val="00C01341"/>
    <w:rsid w:val="00C01446"/>
    <w:rsid w:val="00C0164C"/>
    <w:rsid w:val="00C35E32"/>
    <w:rsid w:val="00CB5F7A"/>
    <w:rsid w:val="00CD0CBF"/>
    <w:rsid w:val="00D05B3E"/>
    <w:rsid w:val="00D41055"/>
    <w:rsid w:val="00D60A5D"/>
    <w:rsid w:val="00E44E14"/>
    <w:rsid w:val="00E7182E"/>
    <w:rsid w:val="00E96E19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C2FE"/>
  <w15:chartTrackingRefBased/>
  <w15:docId w15:val="{ED9E4A8C-99BA-4F00-BCD6-33162FA9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1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1446"/>
    <w:rPr>
      <w:u w:val="single"/>
    </w:rPr>
  </w:style>
  <w:style w:type="paragraph" w:styleId="ListParagraph">
    <w:name w:val="List Paragraph"/>
    <w:aliases w:val="List Paragraph1,Numbered paragraph,Citation List,본문(내용),List Paragraph (numbered (a)),References,NUMBERED PARAGRAPH,List Paragraph 1,Bullets,List_Paragraph,Multilevel para_II,Numbered Paragraph,Main numbered paragraph,123 List Paragraph"/>
    <w:basedOn w:val="Normal"/>
    <w:link w:val="ListParagraphChar"/>
    <w:uiPriority w:val="34"/>
    <w:qFormat/>
    <w:rsid w:val="00C014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paragraph" w:styleId="NoSpacing">
    <w:name w:val="No Spacing"/>
    <w:link w:val="NoSpacingChar"/>
    <w:uiPriority w:val="1"/>
    <w:qFormat/>
    <w:rsid w:val="00C01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C01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Numbered paragraph Char,Citation List Char,본문(내용) Char,List Paragraph (numbered (a)) Char,References Char,NUMBERED PARAGRAPH Char,List Paragraph 1 Char,Bullets Char,List_Paragraph Char,Multilevel para_II Char"/>
    <w:link w:val="ListParagraph"/>
    <w:uiPriority w:val="34"/>
    <w:qFormat/>
    <w:rsid w:val="00C01446"/>
    <w:rPr>
      <w:lang w:val="ru-RU"/>
    </w:rPr>
  </w:style>
  <w:style w:type="paragraph" w:styleId="FootnoteText">
    <w:name w:val="footnote text"/>
    <w:aliases w:val="single space,FOOTNOTES,fn,ft,Char Char Char,texto de nota al pie Car1,Nota a pie/Bibliog Car1,Texto nota pie Car1 Car1,Texto nota pie Car Car Car1,Car1 Car Car Car1,Car1 Car2 Car1,Car1 Car1,ft Car Car Car,Char,footnote text,ALTS FOOTNOTE"/>
    <w:basedOn w:val="Normal"/>
    <w:link w:val="FootnoteTextChar"/>
    <w:uiPriority w:val="99"/>
    <w:qFormat/>
    <w:rsid w:val="00C014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GB"/>
    </w:rPr>
  </w:style>
  <w:style w:type="character" w:customStyle="1" w:styleId="FootnoteTextChar">
    <w:name w:val="Footnote Text Char"/>
    <w:aliases w:val="single space Char,FOOTNOTES Char,fn Char,ft Char,Char Char Char Char,texto de nota al pie Car1 Char,Nota a pie/Bibliog Car1 Char,Texto nota pie Car1 Car1 Char,Texto nota pie Car Car Car1 Char,Car1 Car Car Car1 Char,Car1 Car2 Car1 Char"/>
    <w:basedOn w:val="DefaultParagraphFont"/>
    <w:link w:val="FootnoteText"/>
    <w:uiPriority w:val="99"/>
    <w:rsid w:val="00C0144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referencia nota al pie,ftref,Times 10 Point,Exposant 3 Point,Footnote symbol,Footnote reference number,EN Footnote Reference,note TESI,16 Point,Superscript 6 Point,BVI fnr,Error-Fußnotenzeichen5,Error-Fußnotenzeichen6,f,Знак сноски-F"/>
    <w:basedOn w:val="DefaultParagraphFont"/>
    <w:uiPriority w:val="99"/>
    <w:rsid w:val="00C01446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C01446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000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96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00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962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ad.org/en/document-detail/asset/407385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d.org/anticorruption_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cp:lastPrinted>2023-11-22T15:04:00Z</cp:lastPrinted>
  <dcterms:created xsi:type="dcterms:W3CDTF">2026-07-10T05:19:00Z</dcterms:created>
  <dcterms:modified xsi:type="dcterms:W3CDTF">2026-07-10T05:19:00Z</dcterms:modified>
</cp:coreProperties>
</file>