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0FF82B85" w:rsidR="00EA0200" w:rsidRPr="00C57E78" w:rsidRDefault="00596C9A" w:rsidP="004321FD">
      <w:pPr>
        <w:spacing w:after="0" w:line="360" w:lineRule="auto"/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>D</w:t>
      </w:r>
      <w:r w:rsidR="004321FD">
        <w:rPr>
          <w:rFonts w:ascii="Cambria" w:hAnsi="Cambria"/>
          <w:b/>
          <w:bCs/>
          <w:color w:val="000000"/>
        </w:rPr>
        <w:t>nei</w:t>
      </w:r>
      <w:r w:rsidR="00EA0200" w:rsidRPr="00C57E78">
        <w:rPr>
          <w:rFonts w:ascii="Cambria" w:hAnsi="Cambria"/>
          <w:b/>
          <w:bCs/>
          <w:color w:val="000000"/>
        </w:rPr>
        <w:t xml:space="preserve"> </w:t>
      </w:r>
      <w:r w:rsidR="004321FD">
        <w:rPr>
          <w:rFonts w:ascii="Cambria" w:hAnsi="Cambria"/>
          <w:b/>
          <w:bCs/>
          <w:color w:val="000000"/>
        </w:rPr>
        <w:t>Elenei BURLACU</w:t>
      </w:r>
      <w:r w:rsidR="00572B38" w:rsidRPr="00C57E78">
        <w:rPr>
          <w:rFonts w:ascii="Cambria" w:hAnsi="Cambria"/>
          <w:b/>
          <w:bCs/>
          <w:color w:val="000000"/>
        </w:rPr>
        <w:t>,</w:t>
      </w:r>
    </w:p>
    <w:p w14:paraId="50269EE5" w14:textId="20893B3C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</w:t>
      </w:r>
      <w:r w:rsidR="004321FD">
        <w:rPr>
          <w:rFonts w:ascii="Cambria" w:hAnsi="Cambria"/>
          <w:b/>
          <w:bCs/>
          <w:color w:val="000000"/>
        </w:rPr>
        <w:t xml:space="preserve">interimar </w:t>
      </w:r>
      <w:r w:rsidRPr="00C57E78">
        <w:rPr>
          <w:rFonts w:ascii="Cambria" w:hAnsi="Cambria"/>
          <w:b/>
          <w:bCs/>
          <w:color w:val="000000"/>
        </w:rPr>
        <w:t>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0F9200CE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la </w:t>
      </w:r>
      <w:r w:rsidR="004321FD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 xml:space="preserve"> ________________________</w:t>
      </w:r>
    </w:p>
    <w:p w14:paraId="50090061" w14:textId="77777777" w:rsidR="00EA0200" w:rsidRPr="00C57E78" w:rsidRDefault="00EA0200" w:rsidP="004321FD">
      <w:pPr>
        <w:spacing w:after="0" w:line="360" w:lineRule="auto"/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4321FD">
      <w:pPr>
        <w:spacing w:after="0" w:line="360" w:lineRule="auto"/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6F35A6B1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38542D83" w:rsidR="00EA0200" w:rsidRPr="00C57E78" w:rsidRDefault="00EA0200" w:rsidP="00715BF4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</w:t>
      </w:r>
      <w:r w:rsidR="00283A6F" w:rsidRPr="00C57E78">
        <w:rPr>
          <w:rFonts w:ascii="Cambria" w:hAnsi="Cambria"/>
          <w:color w:val="000000"/>
        </w:rPr>
        <w:t>Solicităm</w:t>
      </w:r>
      <w:r w:rsidRPr="00C57E78">
        <w:rPr>
          <w:rFonts w:ascii="Cambria" w:hAnsi="Cambria"/>
          <w:color w:val="000000"/>
        </w:rPr>
        <w:t xml:space="preserve"> să</w:t>
      </w:r>
      <w:r w:rsidR="00283A6F" w:rsidRPr="00C57E78">
        <w:rPr>
          <w:rFonts w:ascii="Cambria" w:hAnsi="Cambria"/>
          <w:color w:val="000000"/>
        </w:rPr>
        <w:t xml:space="preserve"> ne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Pr="00C57E78">
        <w:rPr>
          <w:rFonts w:ascii="Cambria" w:hAnsi="Cambria"/>
          <w:color w:val="000000"/>
        </w:rPr>
        <w:t xml:space="preserve"> setul de documente pentru participarea la </w:t>
      </w:r>
      <w:r w:rsidR="00715BF4">
        <w:rPr>
          <w:rFonts w:ascii="Cambria" w:hAnsi="Cambria"/>
          <w:color w:val="000000"/>
        </w:rPr>
        <w:t>L</w:t>
      </w:r>
      <w:r w:rsidR="00B60038" w:rsidRPr="00C57E78">
        <w:rPr>
          <w:rFonts w:ascii="Cambria" w:hAnsi="Cambria"/>
          <w:color w:val="000000"/>
        </w:rPr>
        <w:t>icitația</w:t>
      </w:r>
      <w:r w:rsidRPr="00C57E78">
        <w:rPr>
          <w:rFonts w:ascii="Cambria" w:hAnsi="Cambria"/>
          <w:color w:val="000000"/>
        </w:rPr>
        <w:t xml:space="preserve"> </w:t>
      </w:r>
      <w:r w:rsidR="00715BF4">
        <w:rPr>
          <w:rFonts w:ascii="Cambria" w:hAnsi="Cambria"/>
          <w:color w:val="000000"/>
        </w:rPr>
        <w:t>N</w:t>
      </w:r>
      <w:r w:rsidR="00B60038" w:rsidRPr="00C57E78">
        <w:rPr>
          <w:rFonts w:ascii="Cambria" w:hAnsi="Cambria"/>
          <w:color w:val="000000"/>
        </w:rPr>
        <w:t>ațională</w:t>
      </w:r>
      <w:r w:rsidRPr="00C57E78">
        <w:rPr>
          <w:rFonts w:ascii="Cambria" w:hAnsi="Cambria"/>
          <w:color w:val="000000"/>
        </w:rPr>
        <w:t xml:space="preserve"> </w:t>
      </w:r>
      <w:r w:rsidR="00715BF4">
        <w:rPr>
          <w:rFonts w:ascii="Cambria" w:hAnsi="Cambria"/>
          <w:color w:val="000000"/>
        </w:rPr>
        <w:t>C</w:t>
      </w:r>
      <w:r w:rsidRPr="00C57E78">
        <w:rPr>
          <w:rFonts w:ascii="Cambria" w:hAnsi="Cambria"/>
          <w:color w:val="000000"/>
        </w:rPr>
        <w:t xml:space="preserve">ompetitivă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bookmarkStart w:id="0" w:name="_GoBack"/>
      <w:r w:rsidR="00715BF4" w:rsidRPr="00715BF4">
        <w:rPr>
          <w:rFonts w:ascii="Cambria" w:eastAsia="Times New Roman" w:hAnsi="Cambria" w:cs="Times New Roman"/>
          <w:b/>
          <w:kern w:val="36"/>
          <w:lang w:eastAsia="ro-RO"/>
        </w:rPr>
        <w:t>Lucrări de înființare/reabilitare a pășunilor</w:t>
      </w:r>
      <w:bookmarkEnd w:id="0"/>
      <w:r w:rsidR="00715BF4" w:rsidRPr="00715BF4">
        <w:rPr>
          <w:rFonts w:ascii="Cambria" w:eastAsia="Times New Roman" w:hAnsi="Cambria" w:cs="Times New Roman"/>
          <w:b/>
          <w:kern w:val="36"/>
          <w:lang w:eastAsia="ro-RO"/>
        </w:rPr>
        <w:t>”</w:t>
      </w:r>
      <w:r w:rsidR="00715BF4">
        <w:rPr>
          <w:rFonts w:ascii="Cambria" w:eastAsia="Times New Roman" w:hAnsi="Cambria" w:cs="Times New Roman"/>
          <w:b/>
          <w:kern w:val="36"/>
          <w:lang w:eastAsia="ro-RO"/>
        </w:rPr>
        <w:t xml:space="preserve"> </w:t>
      </w:r>
      <w:r w:rsidR="00572B38" w:rsidRPr="00C57E78">
        <w:rPr>
          <w:rFonts w:ascii="Cambria" w:hAnsi="Cambria"/>
          <w:color w:val="000000"/>
        </w:rPr>
        <w:t>pentru ___</w:t>
      </w:r>
      <w:r w:rsidR="00715BF4" w:rsidRPr="00715BF4">
        <w:rPr>
          <w:rFonts w:ascii="Cambria" w:hAnsi="Cambria"/>
          <w:b/>
          <w:color w:val="000000"/>
        </w:rPr>
        <w:t>X</w:t>
      </w:r>
      <w:r w:rsidR="00572B38" w:rsidRPr="00C57E78">
        <w:rPr>
          <w:rFonts w:ascii="Cambria" w:hAnsi="Cambria"/>
          <w:color w:val="000000"/>
        </w:rPr>
        <w:t>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507"/>
        <w:gridCol w:w="1417"/>
        <w:gridCol w:w="1980"/>
      </w:tblGrid>
      <w:tr w:rsidR="00283A6F" w:rsidRPr="00C57E78" w14:paraId="7540183D" w14:textId="3ACB63CB" w:rsidTr="004321FD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1417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715BF4" w:rsidRPr="00C57E78" w14:paraId="6EFFD0D5" w14:textId="77777777" w:rsidTr="00305DC9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0617F" w14:textId="1F3897A1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com. Botnărești, s. Salcia, r-nul Anenii Noi</w:t>
            </w:r>
          </w:p>
        </w:tc>
        <w:tc>
          <w:tcPr>
            <w:tcW w:w="1417" w:type="dxa"/>
            <w:vAlign w:val="center"/>
          </w:tcPr>
          <w:p w14:paraId="26F91BC6" w14:textId="22060452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2C19CDC9" w14:textId="77777777" w:rsidTr="00305DC9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679BC" w14:textId="591DB183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s. Opaci, r-nul Căușeni</w:t>
            </w:r>
          </w:p>
        </w:tc>
        <w:tc>
          <w:tcPr>
            <w:tcW w:w="1417" w:type="dxa"/>
            <w:vAlign w:val="center"/>
          </w:tcPr>
          <w:p w14:paraId="4DAECD25" w14:textId="5017C4D3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342BA228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6626F" w14:textId="632FC701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s. Cairaclia, r-nul Taraclia</w:t>
            </w:r>
          </w:p>
        </w:tc>
        <w:tc>
          <w:tcPr>
            <w:tcW w:w="1417" w:type="dxa"/>
            <w:vAlign w:val="center"/>
          </w:tcPr>
          <w:p w14:paraId="6CAB0E7D" w14:textId="422BA4A3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20B053F0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ABB4A" w14:textId="3AF25817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s. Cușmirca, r-nul Șoldănești</w:t>
            </w:r>
          </w:p>
        </w:tc>
        <w:tc>
          <w:tcPr>
            <w:tcW w:w="1417" w:type="dxa"/>
            <w:vAlign w:val="center"/>
          </w:tcPr>
          <w:p w14:paraId="60929546" w14:textId="0AF6BD2E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3F96EE01" w14:textId="77777777" w:rsidTr="00305DC9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60E4" w14:textId="7E2A4551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com. Baccealia, s. Baccealia, r-nul Căușeni</w:t>
            </w:r>
          </w:p>
        </w:tc>
        <w:tc>
          <w:tcPr>
            <w:tcW w:w="1417" w:type="dxa"/>
            <w:vAlign w:val="center"/>
          </w:tcPr>
          <w:p w14:paraId="6AEFC21E" w14:textId="2372AFB0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20931D84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029" w14:textId="36B221E6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com. Vozneseni, s. Troița r-nul Leova</w:t>
            </w:r>
          </w:p>
        </w:tc>
        <w:tc>
          <w:tcPr>
            <w:tcW w:w="1417" w:type="dxa"/>
            <w:vAlign w:val="center"/>
          </w:tcPr>
          <w:p w14:paraId="0E4AEDC6" w14:textId="585BCB4A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028F8784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688C" w14:textId="6ACB3690" w:rsidR="00715BF4" w:rsidRPr="00C57E78" w:rsidRDefault="00715BF4" w:rsidP="00715BF4">
            <w:pPr>
              <w:spacing w:after="0" w:line="240" w:lineRule="auto"/>
              <w:rPr>
                <w:rFonts w:ascii="Cambria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 xml:space="preserve">Pr. or. </w:t>
            </w:r>
            <w:proofErr w:type="spellStart"/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Sîngerei</w:t>
            </w:r>
            <w:proofErr w:type="spellEnd"/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 xml:space="preserve">, r-nul </w:t>
            </w:r>
            <w:proofErr w:type="spellStart"/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Sîngerei</w:t>
            </w:r>
            <w:proofErr w:type="spellEnd"/>
          </w:p>
        </w:tc>
        <w:tc>
          <w:tcPr>
            <w:tcW w:w="1417" w:type="dxa"/>
            <w:vAlign w:val="center"/>
          </w:tcPr>
          <w:p w14:paraId="4C438AB1" w14:textId="1A46D691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7CF2FCE5" w14:textId="77777777" w:rsidTr="00305DC9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D6B" w14:textId="10F9337E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s. Pelinia, r-nul Drochia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3107C" w14:textId="10A35FC6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4AAAC218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E123" w14:textId="433921F2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sz w:val="20"/>
                <w:szCs w:val="20"/>
              </w:rPr>
              <w:t>Pr. Cimișlia, s. Bogdanovca Veche, r-nul Cimișlia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27DF293D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E190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603" w14:textId="01D80B19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Pr. s. Joltai, UTA Găgăuzia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7EF1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DBEB2D3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63EC7CF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286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812" w14:textId="582E6AD0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Pr. s. Volintiri, r-nul Ștefan Vodă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F8C3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EC342F5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3DD92DCC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B2046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D7F4" w14:textId="07C49844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Pr. s. Vorniceni, r-nul Strășeni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6773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264B9D2A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00B6282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BE7C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6D8B" w14:textId="1C1225FF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Pr. s. Călugăr, r-nul Fălești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46D0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135360D3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2768A2B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413B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25C" w14:textId="7F487170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Pr. s. Logănești, r-nul </w:t>
            </w:r>
            <w:proofErr w:type="spellStart"/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Hîncești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99AA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3CCEB38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33762EF1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193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6E7" w14:textId="1934D2AC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Pr. s. Andrușul de Jos, r-nul Cahul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EEDF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4DAA844" w14:textId="77777777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15BF4" w:rsidRPr="00C57E78" w14:paraId="689A8FFA" w14:textId="77777777" w:rsidTr="00305DC9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3E4DD20" w14:textId="77777777" w:rsidR="00715BF4" w:rsidRPr="00C57E78" w:rsidRDefault="00715BF4" w:rsidP="00715BF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643" w14:textId="1A82C310" w:rsidR="00715BF4" w:rsidRPr="00C57E78" w:rsidRDefault="00715BF4" w:rsidP="00715BF4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Pr. com. Dumbrăvița, s. </w:t>
            </w:r>
            <w:proofErr w:type="spellStart"/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Bocancea</w:t>
            </w:r>
            <w:proofErr w:type="spellEnd"/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-Schit, r-nul </w:t>
            </w:r>
            <w:proofErr w:type="spellStart"/>
            <w:r w:rsidRPr="00F6454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Sîngerei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EC22AA" w14:textId="00052BC4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CFAB264" w14:textId="27F513CB" w:rsidR="00715BF4" w:rsidRPr="00C57E78" w:rsidRDefault="00715BF4" w:rsidP="00715BF4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Data: </w:t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</w:p>
    <w:p w14:paraId="7E28B404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</w:p>
    <w:p w14:paraId="7A8EE8E6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Semnătura: </w:t>
      </w:r>
    </w:p>
    <w:p w14:paraId="12320568" w14:textId="77777777" w:rsidR="00044AF2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  </w:t>
      </w:r>
    </w:p>
    <w:p w14:paraId="201BC365" w14:textId="6B09D382" w:rsidR="00EA0200" w:rsidRPr="004321FD" w:rsidRDefault="00044AF2" w:rsidP="00EA0200">
      <w:pPr>
        <w:rPr>
          <w:rFonts w:ascii="Cambria" w:hAnsi="Cambria"/>
          <w:b/>
          <w:bCs/>
        </w:rPr>
      </w:pPr>
      <w:r w:rsidRPr="004321FD">
        <w:rPr>
          <w:rFonts w:ascii="Cambria" w:hAnsi="Cambria"/>
          <w:b/>
          <w:bCs/>
          <w:color w:val="000000"/>
        </w:rPr>
        <w:t>___________</w:t>
      </w:r>
      <w:r w:rsidR="00EA0200" w:rsidRPr="004321FD">
        <w:rPr>
          <w:rFonts w:ascii="Cambria" w:hAnsi="Cambria"/>
          <w:b/>
          <w:bCs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4321FD">
      <w:pgSz w:w="11906" w:h="16838"/>
      <w:pgMar w:top="720" w:right="74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6615"/>
    <w:rsid w:val="00156075"/>
    <w:rsid w:val="001748E1"/>
    <w:rsid w:val="001C52B3"/>
    <w:rsid w:val="001C620D"/>
    <w:rsid w:val="001F79F1"/>
    <w:rsid w:val="002267F6"/>
    <w:rsid w:val="00271A76"/>
    <w:rsid w:val="00271BFD"/>
    <w:rsid w:val="00283A6F"/>
    <w:rsid w:val="002868C1"/>
    <w:rsid w:val="002C210D"/>
    <w:rsid w:val="003028F5"/>
    <w:rsid w:val="003122B2"/>
    <w:rsid w:val="003C1F51"/>
    <w:rsid w:val="003F7CCD"/>
    <w:rsid w:val="004321FD"/>
    <w:rsid w:val="00434996"/>
    <w:rsid w:val="0045710A"/>
    <w:rsid w:val="004B07FE"/>
    <w:rsid w:val="004D3693"/>
    <w:rsid w:val="0055603E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15BF4"/>
    <w:rsid w:val="0072141F"/>
    <w:rsid w:val="00726767"/>
    <w:rsid w:val="0074770A"/>
    <w:rsid w:val="00755E0F"/>
    <w:rsid w:val="0075756E"/>
    <w:rsid w:val="00757DCE"/>
    <w:rsid w:val="00767276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47017"/>
    <w:rsid w:val="00C57E78"/>
    <w:rsid w:val="00CD5AE2"/>
    <w:rsid w:val="00CE1A03"/>
    <w:rsid w:val="00CF7C20"/>
    <w:rsid w:val="00D04350"/>
    <w:rsid w:val="00D13E27"/>
    <w:rsid w:val="00D21832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5756E"/>
    <w:rPr>
      <w:b/>
      <w:bCs/>
    </w:rPr>
  </w:style>
  <w:style w:type="character" w:styleId="AcronimHTML">
    <w:name w:val="HTML Acronym"/>
    <w:basedOn w:val="Fontdeparagrafimplicit"/>
    <w:uiPriority w:val="99"/>
    <w:semiHidden/>
    <w:unhideWhenUsed/>
    <w:rsid w:val="0075756E"/>
  </w:style>
  <w:style w:type="character" w:styleId="Hyperlink">
    <w:name w:val="Hyperlink"/>
    <w:basedOn w:val="Fontdeparagrafimplicit"/>
    <w:uiPriority w:val="99"/>
    <w:unhideWhenUsed/>
    <w:rsid w:val="0075756E"/>
    <w:rPr>
      <w:color w:val="0000FF"/>
      <w:u w:val="single"/>
    </w:rPr>
  </w:style>
  <w:style w:type="paragraph" w:styleId="Listparagraf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fCaracter"/>
    <w:uiPriority w:val="34"/>
    <w:qFormat/>
    <w:rsid w:val="0074770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Referinnotdesubsol">
    <w:name w:val="footnote reference"/>
    <w:uiPriority w:val="99"/>
    <w:rsid w:val="00841573"/>
    <w:rPr>
      <w:vertAlign w:val="superscript"/>
    </w:rPr>
  </w:style>
  <w:style w:type="character" w:customStyle="1" w:styleId="ListparagrafCaracter">
    <w:name w:val="Listă paragraf Caracter"/>
    <w:aliases w:val="Numbered List Paragraph Caracter,Lvl 1 Bullet Caracter,Johan bulletList Paragraph Caracter,Bullet list Caracter,IFCL - List Paragraph Caracter,List Paragraph nowy Caracter,References Caracter,Table/Figure Heading Caracter"/>
    <w:link w:val="Listparagraf"/>
    <w:uiPriority w:val="34"/>
    <w:qFormat/>
    <w:locked/>
    <w:rsid w:val="00841573"/>
  </w:style>
  <w:style w:type="paragraph" w:styleId="Textnotdesubsol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TextnotdesubsolCaracte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n Caracter,ADB Caracter,single space Caracter,footnote text Char Caracter,fn Char Caracter,ADB Char Caracter,single space Char Char Caracter,Fußnotentextf Caracter,Footnote Caracter,Footnote Text Char2 Char Caracter"/>
    <w:basedOn w:val="Fontdeparagrafimplicit"/>
    <w:link w:val="Textnotdesubsol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Victor Sfecla</cp:lastModifiedBy>
  <cp:revision>9</cp:revision>
  <cp:lastPrinted>2021-11-30T15:23:00Z</cp:lastPrinted>
  <dcterms:created xsi:type="dcterms:W3CDTF">2022-02-06T15:01:00Z</dcterms:created>
  <dcterms:modified xsi:type="dcterms:W3CDTF">2022-10-17T13:49:00Z</dcterms:modified>
</cp:coreProperties>
</file>